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B4E27" w14:textId="77777777" w:rsidR="00F20DB3" w:rsidRPr="00356473" w:rsidRDefault="00F20DB3" w:rsidP="00F00870">
      <w:pPr>
        <w:pStyle w:val="Lijstalinea"/>
        <w:rPr>
          <w:rStyle w:val="Titelvanboek"/>
          <w:b w:val="0"/>
          <w:bCs w:val="0"/>
          <w:smallCaps w:val="0"/>
          <w:spacing w:val="0"/>
          <w:sz w:val="22"/>
          <w:szCs w:val="22"/>
        </w:rPr>
      </w:pPr>
    </w:p>
    <w:p w14:paraId="4B71EEAE" w14:textId="77777777" w:rsidR="00F20DB3" w:rsidRPr="00267765" w:rsidRDefault="00F20DB3" w:rsidP="00BE0DC3">
      <w:pPr>
        <w:rPr>
          <w:sz w:val="22"/>
          <w:szCs w:val="22"/>
        </w:rPr>
      </w:pPr>
      <w:r w:rsidRPr="00267765">
        <w:rPr>
          <w:sz w:val="22"/>
          <w:szCs w:val="22"/>
        </w:rPr>
        <w:t>Raadsvoorstel</w:t>
      </w:r>
    </w:p>
    <w:p w14:paraId="6CDE721C" w14:textId="77777777" w:rsidR="00F20DB3" w:rsidRPr="00356473" w:rsidRDefault="00F20DB3" w:rsidP="00BE0DC3">
      <w:pPr>
        <w:rPr>
          <w:b/>
          <w:sz w:val="22"/>
          <w:szCs w:val="22"/>
        </w:rPr>
      </w:pPr>
    </w:p>
    <w:p w14:paraId="2CCC8167" w14:textId="77777777" w:rsidR="00F20DB3" w:rsidRPr="00356473" w:rsidRDefault="00707801" w:rsidP="00BE0DC3">
      <w:pPr>
        <w:rPr>
          <w:rFonts w:asciiTheme="minorHAnsi" w:hAnsiTheme="minorHAnsi"/>
          <w:b/>
          <w:i/>
          <w:sz w:val="20"/>
        </w:rPr>
      </w:pPr>
      <w:r w:rsidRPr="00356473">
        <w:rPr>
          <w:rFonts w:asciiTheme="minorHAnsi" w:hAnsiTheme="minorHAnsi"/>
          <w:b/>
          <w:i/>
          <w:sz w:val="20"/>
        </w:rPr>
        <w:t>Agendapunt:</w:t>
      </w:r>
      <w:r w:rsidR="00E87210" w:rsidRPr="00356473">
        <w:rPr>
          <w:rFonts w:asciiTheme="minorHAnsi" w:hAnsiTheme="minorHAnsi"/>
          <w:b/>
          <w:i/>
          <w:sz w:val="20"/>
        </w:rPr>
        <w:br/>
        <w:t>Zaaknummer:</w:t>
      </w:r>
      <w:r w:rsidRPr="00356473">
        <w:rPr>
          <w:rFonts w:asciiTheme="minorHAnsi" w:hAnsiTheme="minorHAnsi"/>
          <w:b/>
          <w:i/>
          <w:sz w:val="20"/>
        </w:rPr>
        <w:t xml:space="preserve"> </w:t>
      </w:r>
      <w:r w:rsidR="00E87210" w:rsidRPr="00356473">
        <w:rPr>
          <w:rFonts w:asciiTheme="minorHAnsi" w:hAnsiTheme="minorHAnsi"/>
          <w:b/>
          <w:i/>
          <w:sz w:val="20"/>
        </w:rPr>
        <w:fldChar w:fldCharType="begin"/>
      </w:r>
      <w:r w:rsidR="00E87210" w:rsidRPr="00356473">
        <w:rPr>
          <w:rFonts w:asciiTheme="minorHAnsi" w:hAnsiTheme="minorHAnsi"/>
          <w:b/>
          <w:i/>
          <w:sz w:val="20"/>
        </w:rPr>
        <w:instrText xml:space="preserve"> DOCPROPERTY  zaaksleutel  \* MERGEFORMAT </w:instrText>
      </w:r>
      <w:r w:rsidR="00E87210" w:rsidRPr="00356473">
        <w:rPr>
          <w:rFonts w:asciiTheme="minorHAnsi" w:hAnsiTheme="minorHAnsi"/>
          <w:b/>
          <w:i/>
          <w:sz w:val="20"/>
        </w:rPr>
        <w:fldChar w:fldCharType="separate"/>
      </w:r>
      <w:r w:rsidR="00E87210" w:rsidRPr="00356473">
        <w:rPr>
          <w:rFonts w:asciiTheme="minorHAnsi" w:hAnsiTheme="minorHAnsi"/>
          <w:b/>
          <w:i/>
          <w:sz w:val="20"/>
        </w:rPr>
        <w:t>2021-025925</w:t>
      </w:r>
      <w:r w:rsidR="00E87210" w:rsidRPr="00356473">
        <w:rPr>
          <w:rFonts w:asciiTheme="minorHAnsi" w:hAnsiTheme="minorHAnsi"/>
          <w:b/>
          <w:i/>
          <w:sz w:val="20"/>
        </w:rPr>
        <w:fldChar w:fldCharType="end"/>
      </w:r>
    </w:p>
    <w:p w14:paraId="3C8D0F2E" w14:textId="77777777" w:rsidR="00F20DB3" w:rsidRPr="00356473" w:rsidRDefault="00F20DB3" w:rsidP="00BE0DC3">
      <w:pPr>
        <w:rPr>
          <w:rFonts w:asciiTheme="minorHAnsi" w:hAnsi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1771"/>
        <w:gridCol w:w="2410"/>
        <w:gridCol w:w="1559"/>
        <w:gridCol w:w="3332"/>
      </w:tblGrid>
      <w:tr w:rsidR="00F20DB3" w:rsidRPr="00356473" w14:paraId="73680C6F" w14:textId="77777777">
        <w:tc>
          <w:tcPr>
            <w:tcW w:w="9072" w:type="dxa"/>
            <w:gridSpan w:val="4"/>
          </w:tcPr>
          <w:p w14:paraId="0A8C2B7C" w14:textId="77777777" w:rsidR="00F20DB3" w:rsidRPr="00356473" w:rsidRDefault="00F20DB3" w:rsidP="00BE0DC3">
            <w:pPr>
              <w:rPr>
                <w:rFonts w:asciiTheme="minorHAnsi" w:hAnsiTheme="minorHAnsi"/>
                <w:b/>
                <w:sz w:val="22"/>
                <w:szCs w:val="22"/>
              </w:rPr>
            </w:pPr>
            <w:r w:rsidRPr="00356473">
              <w:rPr>
                <w:rFonts w:asciiTheme="minorHAnsi" w:hAnsiTheme="minorHAnsi"/>
                <w:b/>
                <w:sz w:val="22"/>
                <w:szCs w:val="22"/>
              </w:rPr>
              <w:t>Onderwerp</w:t>
            </w:r>
          </w:p>
          <w:p w14:paraId="3E6CEA5F" w14:textId="77777777" w:rsidR="00F20DB3" w:rsidRPr="00356473" w:rsidRDefault="00880AE4" w:rsidP="00BE0DC3">
            <w:pPr>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this.documenttitel </w:instrText>
            </w:r>
            <w:r>
              <w:rPr>
                <w:rFonts w:asciiTheme="minorHAnsi" w:hAnsiTheme="minorHAnsi"/>
                <w:sz w:val="22"/>
                <w:szCs w:val="22"/>
              </w:rPr>
              <w:fldChar w:fldCharType="end"/>
            </w:r>
            <w:r w:rsidR="00E40732">
              <w:rPr>
                <w:rFonts w:asciiTheme="minorHAnsi" w:hAnsiTheme="minorHAnsi"/>
                <w:sz w:val="22"/>
                <w:szCs w:val="22"/>
              </w:rPr>
              <w:fldChar w:fldCharType="begin"/>
            </w:r>
            <w:r w:rsidR="00E40732">
              <w:rPr>
                <w:rFonts w:asciiTheme="minorHAnsi" w:hAnsiTheme="minorHAnsi"/>
                <w:sz w:val="22"/>
                <w:szCs w:val="22"/>
              </w:rPr>
              <w:instrText xml:space="preserve"> DOCPROPERTY  documenttitel </w:instrText>
            </w:r>
            <w:r w:rsidR="00E40732">
              <w:rPr>
                <w:rFonts w:asciiTheme="minorHAnsi" w:hAnsiTheme="minorHAnsi"/>
                <w:sz w:val="22"/>
                <w:szCs w:val="22"/>
              </w:rPr>
              <w:fldChar w:fldCharType="separate"/>
            </w:r>
            <w:r w:rsidR="00E40732">
              <w:rPr>
                <w:rFonts w:asciiTheme="minorHAnsi" w:hAnsiTheme="minorHAnsi"/>
                <w:sz w:val="22"/>
                <w:szCs w:val="22"/>
              </w:rPr>
              <w:t>Onderzoek centrumlocaties</w:t>
            </w:r>
            <w:r w:rsidR="00E40732">
              <w:rPr>
                <w:rFonts w:asciiTheme="minorHAnsi" w:hAnsiTheme="minorHAnsi"/>
                <w:sz w:val="22"/>
                <w:szCs w:val="22"/>
              </w:rPr>
              <w:fldChar w:fldCharType="end"/>
            </w:r>
            <w:r w:rsidR="004D4FED">
              <w:rPr>
                <w:rFonts w:asciiTheme="minorHAnsi" w:hAnsiTheme="minorHAnsi"/>
                <w:sz w:val="22"/>
                <w:szCs w:val="22"/>
              </w:rPr>
              <w:fldChar w:fldCharType="begin"/>
            </w:r>
            <w:r w:rsidR="004D4FED">
              <w:rPr>
                <w:rFonts w:asciiTheme="minorHAnsi" w:hAnsiTheme="minorHAnsi"/>
                <w:sz w:val="22"/>
                <w:szCs w:val="22"/>
              </w:rPr>
              <w:instrText xml:space="preserve"> this.documenttitel </w:instrText>
            </w:r>
            <w:r w:rsidR="004D4FED">
              <w:rPr>
                <w:rFonts w:asciiTheme="minorHAnsi" w:hAnsiTheme="minorHAnsi"/>
                <w:sz w:val="22"/>
                <w:szCs w:val="22"/>
              </w:rPr>
              <w:fldChar w:fldCharType="end"/>
            </w:r>
            <w:r w:rsidR="00780A2F" w:rsidRPr="00356473">
              <w:rPr>
                <w:rFonts w:asciiTheme="minorHAnsi" w:hAnsiTheme="minorHAnsi"/>
                <w:sz w:val="22"/>
                <w:szCs w:val="22"/>
              </w:rPr>
              <w:br/>
            </w:r>
          </w:p>
        </w:tc>
      </w:tr>
      <w:tr w:rsidR="00F20DB3" w:rsidRPr="00356473" w14:paraId="07D7C44C" w14:textId="77777777">
        <w:tc>
          <w:tcPr>
            <w:tcW w:w="1771" w:type="dxa"/>
          </w:tcPr>
          <w:p w14:paraId="79B1FAED" w14:textId="77777777" w:rsidR="00F20DB3" w:rsidRPr="00356473" w:rsidRDefault="00F20DB3" w:rsidP="00BE0DC3">
            <w:pPr>
              <w:rPr>
                <w:sz w:val="22"/>
                <w:szCs w:val="22"/>
              </w:rPr>
            </w:pPr>
            <w:r w:rsidRPr="00356473">
              <w:rPr>
                <w:b/>
                <w:sz w:val="22"/>
                <w:szCs w:val="22"/>
              </w:rPr>
              <w:t>Datum voorstel</w:t>
            </w:r>
          </w:p>
        </w:tc>
        <w:tc>
          <w:tcPr>
            <w:tcW w:w="2410" w:type="dxa"/>
          </w:tcPr>
          <w:p w14:paraId="3BF458FF" w14:textId="77777777" w:rsidR="00F20DB3" w:rsidRPr="00356473" w:rsidRDefault="00F20DB3" w:rsidP="00BE0DC3">
            <w:pPr>
              <w:rPr>
                <w:sz w:val="22"/>
                <w:szCs w:val="22"/>
              </w:rPr>
            </w:pPr>
            <w:r w:rsidRPr="00356473">
              <w:rPr>
                <w:b/>
                <w:sz w:val="22"/>
                <w:szCs w:val="22"/>
              </w:rPr>
              <w:t>Datum raadsvergadering</w:t>
            </w:r>
          </w:p>
        </w:tc>
        <w:tc>
          <w:tcPr>
            <w:tcW w:w="1559" w:type="dxa"/>
          </w:tcPr>
          <w:p w14:paraId="28071511" w14:textId="77777777" w:rsidR="00F20DB3" w:rsidRPr="00356473" w:rsidRDefault="00F20DB3" w:rsidP="00BE0DC3">
            <w:pPr>
              <w:rPr>
                <w:sz w:val="22"/>
                <w:szCs w:val="22"/>
              </w:rPr>
            </w:pPr>
          </w:p>
        </w:tc>
        <w:tc>
          <w:tcPr>
            <w:tcW w:w="3332" w:type="dxa"/>
          </w:tcPr>
          <w:p w14:paraId="32BFEC44" w14:textId="77777777" w:rsidR="00F20DB3" w:rsidRPr="00356473" w:rsidRDefault="00F20DB3" w:rsidP="00BE0DC3">
            <w:pPr>
              <w:rPr>
                <w:sz w:val="22"/>
                <w:szCs w:val="22"/>
              </w:rPr>
            </w:pPr>
          </w:p>
        </w:tc>
      </w:tr>
      <w:tr w:rsidR="00F20DB3" w:rsidRPr="00356473" w14:paraId="45B16A63" w14:textId="77777777">
        <w:trPr>
          <w:cantSplit/>
          <w:trHeight w:hRule="exact" w:val="1418"/>
        </w:trPr>
        <w:tc>
          <w:tcPr>
            <w:tcW w:w="1771" w:type="dxa"/>
          </w:tcPr>
          <w:p w14:paraId="7B92580B" w14:textId="77777777" w:rsidR="00F20DB3" w:rsidRPr="00356473" w:rsidRDefault="00E40732" w:rsidP="00D57C42">
            <w:pPr>
              <w:rPr>
                <w:i/>
                <w:sz w:val="22"/>
                <w:szCs w:val="22"/>
              </w:rPr>
            </w:pPr>
            <w:r>
              <w:rPr>
                <w:sz w:val="22"/>
                <w:szCs w:val="22"/>
              </w:rPr>
              <w:fldChar w:fldCharType="begin"/>
            </w:r>
            <w:r>
              <w:rPr>
                <w:sz w:val="22"/>
                <w:szCs w:val="22"/>
              </w:rPr>
              <w:instrText xml:space="preserve"> DOCPROPERTY  datumvoorstel  \* MERGEFORMAT </w:instrText>
            </w:r>
            <w:r>
              <w:rPr>
                <w:sz w:val="22"/>
                <w:szCs w:val="22"/>
              </w:rPr>
              <w:fldChar w:fldCharType="separate"/>
            </w:r>
            <w:r w:rsidR="005A616E">
              <w:rPr>
                <w:sz w:val="22"/>
                <w:szCs w:val="22"/>
              </w:rPr>
              <w:t>7 maart 2023</w:t>
            </w:r>
            <w:r>
              <w:rPr>
                <w:sz w:val="22"/>
                <w:szCs w:val="22"/>
              </w:rPr>
              <w:fldChar w:fldCharType="end"/>
            </w:r>
          </w:p>
        </w:tc>
        <w:tc>
          <w:tcPr>
            <w:tcW w:w="2410" w:type="dxa"/>
          </w:tcPr>
          <w:p w14:paraId="3848A64B" w14:textId="745CEE73" w:rsidR="00F20DB3" w:rsidRPr="00356473" w:rsidRDefault="00356D2E" w:rsidP="00BE0DC3">
            <w:pPr>
              <w:rPr>
                <w:i/>
                <w:sz w:val="22"/>
                <w:szCs w:val="22"/>
              </w:rPr>
            </w:pPr>
            <w:r>
              <w:rPr>
                <w:sz w:val="22"/>
                <w:szCs w:val="22"/>
              </w:rPr>
              <w:t>20</w:t>
            </w:r>
            <w:r w:rsidR="006D05B8">
              <w:rPr>
                <w:sz w:val="22"/>
                <w:szCs w:val="22"/>
              </w:rPr>
              <w:t xml:space="preserve"> </w:t>
            </w:r>
            <w:r>
              <w:rPr>
                <w:sz w:val="22"/>
                <w:szCs w:val="22"/>
              </w:rPr>
              <w:t>jun</w:t>
            </w:r>
            <w:r w:rsidR="006D05B8">
              <w:rPr>
                <w:sz w:val="22"/>
                <w:szCs w:val="22"/>
              </w:rPr>
              <w:t>i 2023</w:t>
            </w:r>
          </w:p>
        </w:tc>
        <w:tc>
          <w:tcPr>
            <w:tcW w:w="1559" w:type="dxa"/>
          </w:tcPr>
          <w:p w14:paraId="56204E4E" w14:textId="77777777" w:rsidR="00F20DB3" w:rsidRPr="00356473" w:rsidRDefault="00F20DB3" w:rsidP="00BE0DC3">
            <w:pPr>
              <w:rPr>
                <w:sz w:val="22"/>
                <w:szCs w:val="22"/>
              </w:rPr>
            </w:pPr>
          </w:p>
        </w:tc>
        <w:tc>
          <w:tcPr>
            <w:tcW w:w="3332" w:type="dxa"/>
          </w:tcPr>
          <w:p w14:paraId="3068F5FB" w14:textId="77777777" w:rsidR="00F20DB3" w:rsidRPr="00356473" w:rsidRDefault="00F20DB3" w:rsidP="00BE0DC3">
            <w:pPr>
              <w:rPr>
                <w:sz w:val="22"/>
                <w:szCs w:val="22"/>
              </w:rPr>
            </w:pPr>
          </w:p>
        </w:tc>
      </w:tr>
    </w:tbl>
    <w:p w14:paraId="424B2764" w14:textId="77777777" w:rsidR="00F20DB3" w:rsidRPr="00356473" w:rsidRDefault="00F20DB3" w:rsidP="00BE0DC3">
      <w:pPr>
        <w:rPr>
          <w:sz w:val="22"/>
          <w:szCs w:val="22"/>
        </w:rPr>
      </w:pPr>
    </w:p>
    <w:p w14:paraId="5832EF7C" w14:textId="77777777" w:rsidR="00267765" w:rsidRDefault="00267765" w:rsidP="00267765">
      <w:pPr>
        <w:rPr>
          <w:sz w:val="22"/>
          <w:szCs w:val="22"/>
        </w:rPr>
      </w:pPr>
      <w:r>
        <w:rPr>
          <w:sz w:val="22"/>
          <w:szCs w:val="22"/>
        </w:rPr>
        <w:t>Aan de gemeenteraad,</w:t>
      </w:r>
    </w:p>
    <w:p w14:paraId="351A3ED1" w14:textId="77777777" w:rsidR="00267765" w:rsidRDefault="00267765" w:rsidP="00267765">
      <w:pPr>
        <w:spacing w:line="320" w:lineRule="atLeast"/>
        <w:rPr>
          <w:rFonts w:cs="Arial"/>
          <w:sz w:val="22"/>
        </w:rPr>
      </w:pPr>
    </w:p>
    <w:p w14:paraId="4AE89870" w14:textId="77777777" w:rsidR="00267765" w:rsidRDefault="00267765" w:rsidP="00267765">
      <w:pPr>
        <w:rPr>
          <w:rFonts w:asciiTheme="minorHAnsi" w:hAnsiTheme="minorHAnsi" w:cs="Arial"/>
          <w:b/>
          <w:sz w:val="22"/>
          <w:szCs w:val="22"/>
        </w:rPr>
      </w:pPr>
      <w:r>
        <w:rPr>
          <w:rFonts w:asciiTheme="minorHAnsi" w:hAnsiTheme="minorHAnsi" w:cs="Arial"/>
          <w:b/>
          <w:sz w:val="22"/>
          <w:szCs w:val="22"/>
        </w:rPr>
        <w:t>Voorstel</w:t>
      </w:r>
    </w:p>
    <w:p w14:paraId="582CE996" w14:textId="77777777" w:rsidR="00267765" w:rsidRDefault="00B94A33" w:rsidP="00267765">
      <w:pPr>
        <w:numPr>
          <w:ilvl w:val="0"/>
          <w:numId w:val="12"/>
        </w:numPr>
        <w:autoSpaceDE w:val="0"/>
        <w:autoSpaceDN w:val="0"/>
        <w:adjustRightInd w:val="0"/>
        <w:contextualSpacing/>
        <w:rPr>
          <w:rFonts w:asciiTheme="minorHAnsi" w:hAnsiTheme="minorHAnsi" w:cs="Calibri-OneByteIdentityH"/>
          <w:color w:val="000000"/>
          <w:sz w:val="22"/>
          <w:szCs w:val="22"/>
        </w:rPr>
      </w:pPr>
      <w:bookmarkStart w:id="0" w:name="_Hlk128474695"/>
      <w:bookmarkStart w:id="1" w:name="_Hlk128550013"/>
      <w:r>
        <w:rPr>
          <w:rFonts w:asciiTheme="minorHAnsi" w:hAnsiTheme="minorHAnsi" w:cs="Calibri-OneByteIdentityH"/>
          <w:color w:val="000000"/>
          <w:sz w:val="22"/>
          <w:szCs w:val="22"/>
        </w:rPr>
        <w:t>Variant</w:t>
      </w:r>
      <w:r w:rsidR="0060752D">
        <w:rPr>
          <w:rFonts w:asciiTheme="minorHAnsi" w:hAnsiTheme="minorHAnsi" w:cs="Calibri-OneByteIdentityH"/>
          <w:color w:val="000000"/>
          <w:sz w:val="22"/>
          <w:szCs w:val="22"/>
        </w:rPr>
        <w:t>en</w:t>
      </w:r>
      <w:r>
        <w:rPr>
          <w:rFonts w:asciiTheme="minorHAnsi" w:hAnsiTheme="minorHAnsi" w:cs="Calibri-OneByteIdentityH"/>
          <w:color w:val="000000"/>
          <w:sz w:val="22"/>
          <w:szCs w:val="22"/>
        </w:rPr>
        <w:t xml:space="preserve"> </w:t>
      </w:r>
      <w:r w:rsidRPr="0060752D">
        <w:rPr>
          <w:rFonts w:asciiTheme="minorHAnsi" w:hAnsiTheme="minorHAnsi" w:cs="Calibri-OneByteIdentityH"/>
          <w:color w:val="000000"/>
          <w:sz w:val="22"/>
          <w:szCs w:val="22"/>
        </w:rPr>
        <w:t xml:space="preserve">B </w:t>
      </w:r>
      <w:r w:rsidR="003A3988" w:rsidRPr="0060752D">
        <w:rPr>
          <w:rFonts w:asciiTheme="minorHAnsi" w:hAnsiTheme="minorHAnsi" w:cs="Calibri-OneByteIdentityH"/>
          <w:color w:val="000000"/>
          <w:sz w:val="22"/>
          <w:szCs w:val="22"/>
        </w:rPr>
        <w:t xml:space="preserve">en C </w:t>
      </w:r>
      <w:r w:rsidRPr="0060752D">
        <w:rPr>
          <w:rFonts w:asciiTheme="minorHAnsi" w:hAnsiTheme="minorHAnsi" w:cs="Calibri-OneByteIdentityH"/>
          <w:color w:val="000000"/>
          <w:sz w:val="22"/>
          <w:szCs w:val="22"/>
        </w:rPr>
        <w:t>verder</w:t>
      </w:r>
      <w:r>
        <w:rPr>
          <w:rFonts w:asciiTheme="minorHAnsi" w:hAnsiTheme="minorHAnsi" w:cs="Calibri-OneByteIdentityH"/>
          <w:color w:val="000000"/>
          <w:sz w:val="22"/>
          <w:szCs w:val="22"/>
        </w:rPr>
        <w:t xml:space="preserve"> uit </w:t>
      </w:r>
      <w:r w:rsidR="00561925">
        <w:rPr>
          <w:rFonts w:asciiTheme="minorHAnsi" w:hAnsiTheme="minorHAnsi" w:cs="Calibri-OneByteIdentityH"/>
          <w:color w:val="000000"/>
          <w:sz w:val="22"/>
          <w:szCs w:val="22"/>
        </w:rPr>
        <w:t>te</w:t>
      </w:r>
      <w:r>
        <w:rPr>
          <w:rFonts w:asciiTheme="minorHAnsi" w:hAnsiTheme="minorHAnsi" w:cs="Calibri-OneByteIdentityH"/>
          <w:color w:val="000000"/>
          <w:sz w:val="22"/>
          <w:szCs w:val="22"/>
        </w:rPr>
        <w:t xml:space="preserve"> werken in een grondexploitatie</w:t>
      </w:r>
      <w:bookmarkEnd w:id="0"/>
      <w:r w:rsidR="0066108A">
        <w:rPr>
          <w:rFonts w:asciiTheme="minorHAnsi" w:hAnsiTheme="minorHAnsi" w:cs="Calibri-OneByteIdentityH"/>
          <w:color w:val="000000"/>
          <w:sz w:val="22"/>
          <w:szCs w:val="22"/>
        </w:rPr>
        <w:t>.</w:t>
      </w:r>
    </w:p>
    <w:bookmarkEnd w:id="1"/>
    <w:p w14:paraId="4E0A04B8" w14:textId="77777777" w:rsidR="00267765" w:rsidRDefault="00267765" w:rsidP="00267765">
      <w:pPr>
        <w:keepNext/>
        <w:outlineLvl w:val="2"/>
        <w:rPr>
          <w:rFonts w:asciiTheme="minorHAnsi" w:hAnsiTheme="minorHAnsi" w:cs="Arial"/>
          <w:b/>
          <w:bCs/>
          <w:sz w:val="22"/>
          <w:szCs w:val="22"/>
        </w:rPr>
      </w:pPr>
    </w:p>
    <w:p w14:paraId="7163EFE4" w14:textId="77777777" w:rsidR="00267765" w:rsidRDefault="00267765" w:rsidP="00267765">
      <w:pPr>
        <w:rPr>
          <w:rFonts w:asciiTheme="minorHAnsi" w:hAnsiTheme="minorHAnsi" w:cs="Arial"/>
          <w:b/>
          <w:sz w:val="22"/>
          <w:szCs w:val="22"/>
        </w:rPr>
      </w:pPr>
      <w:r>
        <w:rPr>
          <w:rFonts w:asciiTheme="minorHAnsi" w:hAnsiTheme="minorHAnsi" w:cs="Arial"/>
          <w:b/>
          <w:sz w:val="22"/>
          <w:szCs w:val="22"/>
        </w:rPr>
        <w:t>Inleiding</w:t>
      </w:r>
    </w:p>
    <w:p w14:paraId="21F6F0FF" w14:textId="77777777" w:rsidR="00040A7C" w:rsidRDefault="00040A7C" w:rsidP="00267765">
      <w:pPr>
        <w:autoSpaceDE w:val="0"/>
        <w:autoSpaceDN w:val="0"/>
        <w:adjustRightInd w:val="0"/>
        <w:rPr>
          <w:rFonts w:asciiTheme="minorHAnsi" w:hAnsiTheme="minorHAnsi" w:cs="Calibri-OneByteIdentityH"/>
          <w:color w:val="000000"/>
          <w:sz w:val="22"/>
          <w:szCs w:val="22"/>
        </w:rPr>
      </w:pPr>
      <w:r w:rsidRPr="00790B3E">
        <w:rPr>
          <w:sz w:val="22"/>
          <w:shd w:val="clear" w:color="auto" w:fill="FFFFFF"/>
        </w:rPr>
        <w:t xml:space="preserve">Uw raad ontvangt gelijktijdig met dit voorstel ook een raadsvoorstel over </w:t>
      </w:r>
      <w:r>
        <w:rPr>
          <w:sz w:val="22"/>
          <w:shd w:val="clear" w:color="auto" w:fill="FFFFFF"/>
        </w:rPr>
        <w:t xml:space="preserve">het maatschappelijk vastgoed in het centrum </w:t>
      </w:r>
      <w:r w:rsidR="00B76D4B">
        <w:rPr>
          <w:sz w:val="22"/>
          <w:shd w:val="clear" w:color="auto" w:fill="FFFFFF"/>
        </w:rPr>
        <w:t xml:space="preserve">van </w:t>
      </w:r>
      <w:r>
        <w:rPr>
          <w:sz w:val="22"/>
          <w:shd w:val="clear" w:color="auto" w:fill="FFFFFF"/>
        </w:rPr>
        <w:t>Goirle.</w:t>
      </w:r>
      <w:r w:rsidR="008B4B06">
        <w:rPr>
          <w:sz w:val="22"/>
          <w:shd w:val="clear" w:color="auto" w:fill="FFFFFF"/>
        </w:rPr>
        <w:t xml:space="preserve"> Voor de ontwikkeling van de centrumlocaties naar woningbouw is het namelijk noodzakelijk om </w:t>
      </w:r>
      <w:r w:rsidR="00561925">
        <w:rPr>
          <w:sz w:val="22"/>
          <w:shd w:val="clear" w:color="auto" w:fill="FFFFFF"/>
        </w:rPr>
        <w:t>eerst</w:t>
      </w:r>
      <w:r w:rsidR="008B4B06">
        <w:rPr>
          <w:sz w:val="22"/>
          <w:shd w:val="clear" w:color="auto" w:fill="FFFFFF"/>
        </w:rPr>
        <w:t xml:space="preserve"> een standpunt in te nemen over </w:t>
      </w:r>
      <w:r w:rsidR="00561925">
        <w:rPr>
          <w:sz w:val="22"/>
          <w:shd w:val="clear" w:color="auto" w:fill="FFFFFF"/>
        </w:rPr>
        <w:t>de</w:t>
      </w:r>
      <w:r w:rsidR="008B4B06">
        <w:rPr>
          <w:sz w:val="22"/>
          <w:shd w:val="clear" w:color="auto" w:fill="FFFFFF"/>
        </w:rPr>
        <w:t xml:space="preserve"> gebouw</w:t>
      </w:r>
      <w:r w:rsidR="00561925">
        <w:rPr>
          <w:sz w:val="22"/>
          <w:shd w:val="clear" w:color="auto" w:fill="FFFFFF"/>
        </w:rPr>
        <w:t>en</w:t>
      </w:r>
      <w:r w:rsidR="008B4B06">
        <w:rPr>
          <w:sz w:val="22"/>
          <w:shd w:val="clear" w:color="auto" w:fill="FFFFFF"/>
        </w:rPr>
        <w:t xml:space="preserve"> van Mainframe en ‘t Loket.</w:t>
      </w:r>
    </w:p>
    <w:p w14:paraId="19882129" w14:textId="77777777" w:rsidR="00267765" w:rsidRDefault="00E74840" w:rsidP="00267765">
      <w:pPr>
        <w:autoSpaceDE w:val="0"/>
        <w:autoSpaceDN w:val="0"/>
        <w:adjustRightInd w:val="0"/>
        <w:rPr>
          <w:rFonts w:asciiTheme="minorHAnsi" w:hAnsiTheme="minorHAnsi" w:cs="Calibri-OneByteIdentityH"/>
          <w:color w:val="000000"/>
          <w:sz w:val="22"/>
          <w:szCs w:val="22"/>
        </w:rPr>
      </w:pPr>
      <w:r>
        <w:rPr>
          <w:rFonts w:asciiTheme="minorHAnsi" w:hAnsiTheme="minorHAnsi" w:cs="Calibri-OneByteIdentityH"/>
          <w:color w:val="000000"/>
          <w:sz w:val="22"/>
          <w:szCs w:val="22"/>
        </w:rPr>
        <w:t xml:space="preserve">Op 8 maart 2022 heeft uw raad besloten budget beschikbaar te stellen om een haalbaarheidsonderzoek woningbouw voor de locaties ’t Loket, De </w:t>
      </w:r>
      <w:proofErr w:type="spellStart"/>
      <w:r>
        <w:rPr>
          <w:rFonts w:asciiTheme="minorHAnsi" w:hAnsiTheme="minorHAnsi" w:cs="Calibri-OneByteIdentityH"/>
          <w:color w:val="000000"/>
          <w:sz w:val="22"/>
          <w:szCs w:val="22"/>
        </w:rPr>
        <w:t>Wildert</w:t>
      </w:r>
      <w:proofErr w:type="spellEnd"/>
      <w:r>
        <w:rPr>
          <w:rFonts w:asciiTheme="minorHAnsi" w:hAnsiTheme="minorHAnsi" w:cs="Calibri-OneByteIdentityH"/>
          <w:color w:val="000000"/>
          <w:sz w:val="22"/>
          <w:szCs w:val="22"/>
        </w:rPr>
        <w:t xml:space="preserve"> en Mainframe uit te kunnen voeren. Het haalbaarheidsonderzoek is inmiddels afgerond</w:t>
      </w:r>
      <w:r w:rsidR="002C196E">
        <w:rPr>
          <w:rFonts w:asciiTheme="minorHAnsi" w:hAnsiTheme="minorHAnsi" w:cs="Calibri-OneByteIdentityH"/>
          <w:color w:val="000000"/>
          <w:sz w:val="22"/>
          <w:szCs w:val="22"/>
        </w:rPr>
        <w:t xml:space="preserve">. </w:t>
      </w:r>
      <w:r w:rsidR="003F3A47">
        <w:rPr>
          <w:rFonts w:asciiTheme="minorHAnsi" w:hAnsiTheme="minorHAnsi" w:cs="Calibri-OneByteIdentityH"/>
          <w:color w:val="000000"/>
          <w:sz w:val="22"/>
          <w:szCs w:val="22"/>
        </w:rPr>
        <w:t xml:space="preserve">Er is </w:t>
      </w:r>
      <w:r w:rsidR="00B76D4B">
        <w:rPr>
          <w:rFonts w:asciiTheme="minorHAnsi" w:hAnsiTheme="minorHAnsi" w:cs="Calibri-OneByteIdentityH"/>
          <w:color w:val="000000"/>
          <w:sz w:val="22"/>
          <w:szCs w:val="22"/>
        </w:rPr>
        <w:t xml:space="preserve">onderzocht </w:t>
      </w:r>
      <w:r w:rsidR="00B76D4B" w:rsidRPr="00E74840">
        <w:rPr>
          <w:rFonts w:asciiTheme="minorHAnsi" w:hAnsiTheme="minorHAnsi" w:cstheme="minorHAnsi"/>
          <w:sz w:val="22"/>
          <w:szCs w:val="22"/>
        </w:rPr>
        <w:t>welke type woningen en hoeveel woningen we stedenbouwkundig gezien op het terrein kwijt kunnen met een zo groot mogelijke opbrengst (zowel financieel als maatschappelijk)</w:t>
      </w:r>
      <w:r w:rsidR="008B4B06">
        <w:rPr>
          <w:rFonts w:asciiTheme="minorHAnsi" w:hAnsiTheme="minorHAnsi" w:cs="Calibri-OneByteIdentityH"/>
          <w:color w:val="000000"/>
          <w:sz w:val="22"/>
          <w:szCs w:val="22"/>
        </w:rPr>
        <w:t>, zie bijlage 1</w:t>
      </w:r>
      <w:r>
        <w:rPr>
          <w:rFonts w:asciiTheme="minorHAnsi" w:hAnsiTheme="minorHAnsi" w:cs="Calibri-OneByteIdentityH"/>
          <w:color w:val="000000"/>
          <w:sz w:val="22"/>
          <w:szCs w:val="22"/>
        </w:rPr>
        <w:t xml:space="preserve">. </w:t>
      </w:r>
    </w:p>
    <w:p w14:paraId="166CD00E" w14:textId="77777777" w:rsidR="00267765" w:rsidRDefault="00267765" w:rsidP="00267765">
      <w:pPr>
        <w:keepNext/>
        <w:outlineLvl w:val="1"/>
        <w:rPr>
          <w:rFonts w:asciiTheme="minorHAnsi" w:hAnsiTheme="minorHAnsi" w:cs="Arial"/>
          <w:b/>
          <w:bCs/>
          <w:smallCaps/>
          <w:sz w:val="22"/>
          <w:szCs w:val="22"/>
        </w:rPr>
      </w:pPr>
    </w:p>
    <w:p w14:paraId="6776585D" w14:textId="77777777" w:rsidR="00267765" w:rsidRDefault="00267765" w:rsidP="00267765">
      <w:pPr>
        <w:keepNext/>
        <w:outlineLvl w:val="1"/>
        <w:rPr>
          <w:rFonts w:asciiTheme="minorHAnsi" w:hAnsiTheme="minorHAnsi" w:cs="Arial"/>
          <w:b/>
          <w:bCs/>
          <w:iCs/>
          <w:sz w:val="22"/>
          <w:szCs w:val="22"/>
        </w:rPr>
      </w:pPr>
      <w:r>
        <w:rPr>
          <w:rFonts w:asciiTheme="minorHAnsi" w:hAnsiTheme="minorHAnsi" w:cs="Arial"/>
          <w:b/>
          <w:bCs/>
          <w:iCs/>
          <w:sz w:val="22"/>
          <w:szCs w:val="22"/>
        </w:rPr>
        <w:t>Argumenten</w:t>
      </w:r>
    </w:p>
    <w:p w14:paraId="4228D93A" w14:textId="77777777" w:rsidR="00E74840" w:rsidRPr="00E74840" w:rsidRDefault="00082DEF" w:rsidP="00027D54">
      <w:pPr>
        <w:pStyle w:val="Default"/>
        <w:numPr>
          <w:ilvl w:val="1"/>
          <w:numId w:val="15"/>
        </w:numPr>
        <w:ind w:left="709" w:hanging="709"/>
        <w:rPr>
          <w:rFonts w:asciiTheme="minorHAnsi" w:hAnsiTheme="minorHAnsi" w:cstheme="minorHAnsi"/>
          <w:i/>
          <w:iCs/>
          <w:sz w:val="22"/>
          <w:szCs w:val="22"/>
        </w:rPr>
      </w:pPr>
      <w:r>
        <w:rPr>
          <w:rFonts w:asciiTheme="minorHAnsi" w:hAnsiTheme="minorHAnsi" w:cstheme="minorHAnsi"/>
          <w:i/>
          <w:iCs/>
          <w:sz w:val="22"/>
          <w:szCs w:val="22"/>
        </w:rPr>
        <w:t>In het haalbaarheidsonderzoek zijn 3 financiële scenario’s onderzocht</w:t>
      </w:r>
      <w:r w:rsidR="00E74840" w:rsidRPr="00E74840">
        <w:rPr>
          <w:rFonts w:asciiTheme="minorHAnsi" w:hAnsiTheme="minorHAnsi" w:cstheme="minorHAnsi"/>
          <w:i/>
          <w:iCs/>
          <w:sz w:val="22"/>
          <w:szCs w:val="22"/>
        </w:rPr>
        <w:t xml:space="preserve"> </w:t>
      </w:r>
    </w:p>
    <w:p w14:paraId="3422600F" w14:textId="77777777" w:rsidR="00CB4B6F" w:rsidRPr="00CB4B6F" w:rsidRDefault="00E74840" w:rsidP="00CB4B6F">
      <w:pPr>
        <w:pStyle w:val="Default"/>
        <w:rPr>
          <w:rFonts w:ascii="Calibri" w:hAnsi="Calibri" w:cs="Calibri"/>
        </w:rPr>
      </w:pPr>
      <w:r w:rsidRPr="00E74840">
        <w:rPr>
          <w:rFonts w:asciiTheme="minorHAnsi" w:hAnsiTheme="minorHAnsi" w:cstheme="minorHAnsi"/>
          <w:sz w:val="22"/>
          <w:szCs w:val="22"/>
        </w:rPr>
        <w:t xml:space="preserve">Het haalbaarheidsonderzoek heeft betrekking op de locaties van De </w:t>
      </w:r>
      <w:proofErr w:type="spellStart"/>
      <w:r w:rsidRPr="00E74840">
        <w:rPr>
          <w:rFonts w:asciiTheme="minorHAnsi" w:hAnsiTheme="minorHAnsi" w:cstheme="minorHAnsi"/>
          <w:sz w:val="22"/>
          <w:szCs w:val="22"/>
        </w:rPr>
        <w:t>Wildert</w:t>
      </w:r>
      <w:proofErr w:type="spellEnd"/>
      <w:r w:rsidRPr="00E74840">
        <w:rPr>
          <w:rFonts w:asciiTheme="minorHAnsi" w:hAnsiTheme="minorHAnsi" w:cstheme="minorHAnsi"/>
          <w:sz w:val="22"/>
          <w:szCs w:val="22"/>
        </w:rPr>
        <w:t xml:space="preserve">, Mainframe en </w:t>
      </w:r>
      <w:r w:rsidR="00082DEF">
        <w:rPr>
          <w:rFonts w:asciiTheme="minorHAnsi" w:hAnsiTheme="minorHAnsi" w:cstheme="minorHAnsi"/>
          <w:sz w:val="22"/>
          <w:szCs w:val="22"/>
        </w:rPr>
        <w:t>’</w:t>
      </w:r>
      <w:r w:rsidRPr="00E74840">
        <w:rPr>
          <w:rFonts w:asciiTheme="minorHAnsi" w:hAnsiTheme="minorHAnsi" w:cstheme="minorHAnsi"/>
          <w:sz w:val="22"/>
          <w:szCs w:val="22"/>
        </w:rPr>
        <w:t>t Loket</w:t>
      </w:r>
      <w:r w:rsidR="00082DEF">
        <w:rPr>
          <w:rFonts w:asciiTheme="minorHAnsi" w:hAnsiTheme="minorHAnsi" w:cstheme="minorHAnsi"/>
          <w:sz w:val="22"/>
          <w:szCs w:val="22"/>
        </w:rPr>
        <w:t>/Marmot</w:t>
      </w:r>
      <w:r w:rsidRPr="00E74840">
        <w:rPr>
          <w:rFonts w:asciiTheme="minorHAnsi" w:hAnsiTheme="minorHAnsi" w:cstheme="minorHAnsi"/>
          <w:sz w:val="22"/>
          <w:szCs w:val="22"/>
        </w:rPr>
        <w:t xml:space="preserve">. </w:t>
      </w:r>
      <w:r w:rsidR="00B76D4B">
        <w:rPr>
          <w:rFonts w:asciiTheme="minorHAnsi" w:hAnsiTheme="minorHAnsi" w:cstheme="minorHAnsi"/>
          <w:sz w:val="22"/>
          <w:szCs w:val="22"/>
        </w:rPr>
        <w:t>Op 8 maart 2022 is met de raad al besproken om op deze locaties</w:t>
      </w:r>
      <w:r w:rsidRPr="00E74840">
        <w:rPr>
          <w:rFonts w:asciiTheme="minorHAnsi" w:hAnsiTheme="minorHAnsi" w:cstheme="minorHAnsi"/>
          <w:sz w:val="22"/>
          <w:szCs w:val="22"/>
        </w:rPr>
        <w:t xml:space="preserve"> specifieke doelgroepen </w:t>
      </w:r>
      <w:r w:rsidR="00B76D4B">
        <w:rPr>
          <w:rFonts w:asciiTheme="minorHAnsi" w:hAnsiTheme="minorHAnsi" w:cstheme="minorHAnsi"/>
          <w:sz w:val="22"/>
          <w:szCs w:val="22"/>
        </w:rPr>
        <w:t xml:space="preserve">te </w:t>
      </w:r>
      <w:r w:rsidRPr="00E74840">
        <w:rPr>
          <w:rFonts w:asciiTheme="minorHAnsi" w:hAnsiTheme="minorHAnsi" w:cstheme="minorHAnsi"/>
          <w:sz w:val="22"/>
          <w:szCs w:val="22"/>
        </w:rPr>
        <w:t xml:space="preserve">huisvesten, bijvoorbeeld een CPO, senioren </w:t>
      </w:r>
      <w:r w:rsidR="00B76D4B">
        <w:rPr>
          <w:rFonts w:asciiTheme="minorHAnsi" w:hAnsiTheme="minorHAnsi" w:cstheme="minorHAnsi"/>
          <w:sz w:val="22"/>
          <w:szCs w:val="22"/>
        </w:rPr>
        <w:t>en/</w:t>
      </w:r>
      <w:r w:rsidRPr="00E74840">
        <w:rPr>
          <w:rFonts w:asciiTheme="minorHAnsi" w:hAnsiTheme="minorHAnsi" w:cstheme="minorHAnsi"/>
          <w:sz w:val="22"/>
          <w:szCs w:val="22"/>
        </w:rPr>
        <w:t xml:space="preserve">of juist goedkope starterswoningen en sociale huurwoningen. De totale opbrengst van de ontwikkeling van dit gebied is afhankelijk van </w:t>
      </w:r>
      <w:r w:rsidR="003F3A47">
        <w:rPr>
          <w:rFonts w:asciiTheme="minorHAnsi" w:hAnsiTheme="minorHAnsi" w:cstheme="minorHAnsi"/>
          <w:sz w:val="22"/>
          <w:szCs w:val="22"/>
        </w:rPr>
        <w:t>het</w:t>
      </w:r>
      <w:r w:rsidRPr="00E74840">
        <w:rPr>
          <w:rFonts w:asciiTheme="minorHAnsi" w:hAnsiTheme="minorHAnsi" w:cstheme="minorHAnsi"/>
          <w:sz w:val="22"/>
          <w:szCs w:val="22"/>
        </w:rPr>
        <w:t xml:space="preserve"> aantal woningen</w:t>
      </w:r>
      <w:r w:rsidR="003F3A47">
        <w:rPr>
          <w:rFonts w:asciiTheme="minorHAnsi" w:hAnsiTheme="minorHAnsi" w:cstheme="minorHAnsi"/>
          <w:sz w:val="22"/>
          <w:szCs w:val="22"/>
        </w:rPr>
        <w:t>,</w:t>
      </w:r>
      <w:r w:rsidRPr="00E74840">
        <w:rPr>
          <w:rFonts w:asciiTheme="minorHAnsi" w:hAnsiTheme="minorHAnsi" w:cstheme="minorHAnsi"/>
          <w:sz w:val="22"/>
          <w:szCs w:val="22"/>
        </w:rPr>
        <w:t xml:space="preserve"> het soort woningen</w:t>
      </w:r>
      <w:r w:rsidR="00B76D4B">
        <w:rPr>
          <w:rFonts w:asciiTheme="minorHAnsi" w:hAnsiTheme="minorHAnsi" w:cstheme="minorHAnsi"/>
          <w:sz w:val="22"/>
          <w:szCs w:val="22"/>
        </w:rPr>
        <w:t xml:space="preserve"> en wat we met het gebouw Mainframe gaan doen</w:t>
      </w:r>
      <w:r w:rsidRPr="00E74840">
        <w:rPr>
          <w:rFonts w:asciiTheme="minorHAnsi" w:hAnsiTheme="minorHAnsi" w:cstheme="minorHAnsi"/>
          <w:sz w:val="22"/>
          <w:szCs w:val="22"/>
        </w:rPr>
        <w:t>.</w:t>
      </w:r>
      <w:r w:rsidR="00CB4B6F">
        <w:rPr>
          <w:rFonts w:asciiTheme="minorHAnsi" w:hAnsiTheme="minorHAnsi" w:cstheme="minorHAnsi"/>
          <w:sz w:val="22"/>
          <w:szCs w:val="22"/>
        </w:rPr>
        <w:t xml:space="preserve"> Het uitgangspunt is verdichten met een hoog aantal betaalbare woningen (minimaal 30%).</w:t>
      </w:r>
      <w:r w:rsidR="00CF46DD">
        <w:rPr>
          <w:rFonts w:asciiTheme="minorHAnsi" w:hAnsiTheme="minorHAnsi" w:cstheme="minorHAnsi"/>
          <w:sz w:val="22"/>
          <w:szCs w:val="22"/>
        </w:rPr>
        <w:t xml:space="preserve"> In de Woondeal is afgesproken </w:t>
      </w:r>
      <w:r w:rsidR="00CF46DD" w:rsidRPr="00CF46DD">
        <w:rPr>
          <w:rFonts w:asciiTheme="minorHAnsi" w:hAnsiTheme="minorHAnsi" w:cstheme="minorHAnsi"/>
          <w:sz w:val="22"/>
          <w:szCs w:val="22"/>
        </w:rPr>
        <w:t xml:space="preserve">ten minste 30% in de sociale huur te realiseren, 40% in de goedkope koop/huur en </w:t>
      </w:r>
      <w:r w:rsidR="00CF46DD">
        <w:rPr>
          <w:rFonts w:asciiTheme="minorHAnsi" w:hAnsiTheme="minorHAnsi" w:cstheme="minorHAnsi"/>
          <w:sz w:val="22"/>
          <w:szCs w:val="22"/>
        </w:rPr>
        <w:t xml:space="preserve">maximaal </w:t>
      </w:r>
      <w:r w:rsidR="00CF46DD" w:rsidRPr="00CF46DD">
        <w:rPr>
          <w:rFonts w:asciiTheme="minorHAnsi" w:hAnsiTheme="minorHAnsi" w:cstheme="minorHAnsi"/>
          <w:sz w:val="22"/>
          <w:szCs w:val="22"/>
        </w:rPr>
        <w:t>30% in de vrije sector</w:t>
      </w:r>
      <w:r w:rsidR="00CF46DD">
        <w:rPr>
          <w:rFonts w:asciiTheme="minorHAnsi" w:hAnsiTheme="minorHAnsi" w:cstheme="minorHAnsi"/>
          <w:sz w:val="22"/>
          <w:szCs w:val="22"/>
        </w:rPr>
        <w:t>, deze verdeling zal ook toegepast worden bij de centrumlocaties</w:t>
      </w:r>
      <w:r w:rsidR="00CF46DD">
        <w:t>.</w:t>
      </w:r>
    </w:p>
    <w:p w14:paraId="25CBFF0F" w14:textId="77777777" w:rsidR="00E74840" w:rsidRDefault="00E74840" w:rsidP="00B76D4B">
      <w:pPr>
        <w:pStyle w:val="Default"/>
        <w:rPr>
          <w:rFonts w:asciiTheme="minorHAnsi" w:hAnsiTheme="minorHAnsi" w:cstheme="minorHAnsi"/>
          <w:sz w:val="22"/>
          <w:szCs w:val="22"/>
        </w:rPr>
      </w:pPr>
      <w:r w:rsidRPr="00E74840">
        <w:rPr>
          <w:rFonts w:asciiTheme="minorHAnsi" w:hAnsiTheme="minorHAnsi" w:cstheme="minorHAnsi"/>
          <w:sz w:val="22"/>
          <w:szCs w:val="22"/>
        </w:rPr>
        <w:t xml:space="preserve">Op dit moment zit er een boekwaarde op de locatie Mainframe van ruim € </w:t>
      </w:r>
      <w:r w:rsidR="003C53D9">
        <w:rPr>
          <w:rFonts w:asciiTheme="minorHAnsi" w:hAnsiTheme="minorHAnsi" w:cstheme="minorHAnsi"/>
          <w:sz w:val="22"/>
          <w:szCs w:val="22"/>
        </w:rPr>
        <w:t>650</w:t>
      </w:r>
      <w:r w:rsidRPr="00E74840">
        <w:rPr>
          <w:rFonts w:asciiTheme="minorHAnsi" w:hAnsiTheme="minorHAnsi" w:cstheme="minorHAnsi"/>
          <w:sz w:val="22"/>
          <w:szCs w:val="22"/>
        </w:rPr>
        <w:t xml:space="preserve">.000,-. Dit heeft te maken met de aankoopkosten die in het verleden gemaakt zijn voor het pand Mainframe. </w:t>
      </w:r>
    </w:p>
    <w:p w14:paraId="1E04B399" w14:textId="77777777" w:rsidR="008977B1" w:rsidRPr="00E74840" w:rsidRDefault="008977B1" w:rsidP="00B76D4B">
      <w:pPr>
        <w:pStyle w:val="Default"/>
        <w:rPr>
          <w:rFonts w:asciiTheme="minorHAnsi" w:hAnsiTheme="minorHAnsi" w:cstheme="minorHAnsi"/>
          <w:sz w:val="22"/>
          <w:szCs w:val="22"/>
        </w:rPr>
      </w:pPr>
    </w:p>
    <w:p w14:paraId="356AC38F" w14:textId="77777777" w:rsidR="00B76D4B" w:rsidRPr="00B76D4B" w:rsidRDefault="00B76D4B" w:rsidP="00B76D4B">
      <w:pPr>
        <w:pStyle w:val="Default"/>
        <w:rPr>
          <w:rFonts w:asciiTheme="minorHAnsi" w:hAnsiTheme="minorHAnsi" w:cstheme="minorHAnsi"/>
          <w:sz w:val="22"/>
          <w:szCs w:val="22"/>
        </w:rPr>
      </w:pPr>
      <w:r w:rsidRPr="00B76D4B">
        <w:rPr>
          <w:rFonts w:asciiTheme="minorHAnsi" w:hAnsiTheme="minorHAnsi" w:cstheme="minorHAnsi"/>
          <w:sz w:val="22"/>
          <w:szCs w:val="22"/>
        </w:rPr>
        <w:t>Er zijn 3 varianten onderzocht in het haalbaarheidsonderzoek</w:t>
      </w:r>
      <w:r>
        <w:rPr>
          <w:rFonts w:asciiTheme="minorHAnsi" w:hAnsiTheme="minorHAnsi" w:cstheme="minorHAnsi"/>
          <w:sz w:val="22"/>
          <w:szCs w:val="22"/>
        </w:rPr>
        <w:t xml:space="preserve"> A, B en C</w:t>
      </w:r>
      <w:r w:rsidRPr="00B76D4B">
        <w:rPr>
          <w:rFonts w:asciiTheme="minorHAnsi" w:hAnsiTheme="minorHAnsi" w:cstheme="minorHAnsi"/>
          <w:sz w:val="22"/>
          <w:szCs w:val="22"/>
        </w:rPr>
        <w:t xml:space="preserve">: </w:t>
      </w:r>
    </w:p>
    <w:p w14:paraId="5BDD09A8" w14:textId="77777777" w:rsidR="00B76D4B" w:rsidRDefault="00B76D4B" w:rsidP="00B76D4B">
      <w:pPr>
        <w:pStyle w:val="Default"/>
        <w:numPr>
          <w:ilvl w:val="0"/>
          <w:numId w:val="17"/>
        </w:numPr>
        <w:rPr>
          <w:rFonts w:asciiTheme="minorHAnsi" w:hAnsiTheme="minorHAnsi" w:cstheme="minorHAnsi"/>
          <w:sz w:val="22"/>
          <w:szCs w:val="22"/>
        </w:rPr>
      </w:pPr>
      <w:r>
        <w:rPr>
          <w:rFonts w:asciiTheme="minorHAnsi" w:hAnsiTheme="minorHAnsi" w:cstheme="minorHAnsi"/>
          <w:sz w:val="22"/>
          <w:szCs w:val="22"/>
        </w:rPr>
        <w:t>V</w:t>
      </w:r>
      <w:r w:rsidRPr="00B76D4B">
        <w:rPr>
          <w:rFonts w:asciiTheme="minorHAnsi" w:hAnsiTheme="minorHAnsi" w:cstheme="minorHAnsi"/>
          <w:sz w:val="22"/>
          <w:szCs w:val="22"/>
        </w:rPr>
        <w:t>ariant A</w:t>
      </w:r>
      <w:r>
        <w:rPr>
          <w:rFonts w:asciiTheme="minorHAnsi" w:hAnsiTheme="minorHAnsi" w:cstheme="minorHAnsi"/>
          <w:sz w:val="22"/>
          <w:szCs w:val="22"/>
        </w:rPr>
        <w:t>:</w:t>
      </w:r>
      <w:r w:rsidRPr="00B76D4B">
        <w:rPr>
          <w:rFonts w:asciiTheme="minorHAnsi" w:hAnsiTheme="minorHAnsi" w:cstheme="minorHAnsi"/>
          <w:sz w:val="22"/>
          <w:szCs w:val="22"/>
        </w:rPr>
        <w:t xml:space="preserve"> in totaal</w:t>
      </w:r>
      <w:r>
        <w:rPr>
          <w:rFonts w:asciiTheme="minorHAnsi" w:hAnsiTheme="minorHAnsi" w:cstheme="minorHAnsi"/>
          <w:sz w:val="22"/>
          <w:szCs w:val="22"/>
        </w:rPr>
        <w:t xml:space="preserve"> worden hier</w:t>
      </w:r>
      <w:r w:rsidRPr="00B76D4B">
        <w:rPr>
          <w:rFonts w:asciiTheme="minorHAnsi" w:hAnsiTheme="minorHAnsi" w:cstheme="minorHAnsi"/>
          <w:sz w:val="22"/>
          <w:szCs w:val="22"/>
        </w:rPr>
        <w:t xml:space="preserve"> 66 woningen gerealiseerd</w:t>
      </w:r>
      <w:r w:rsidR="008977B1">
        <w:rPr>
          <w:rFonts w:asciiTheme="minorHAnsi" w:hAnsiTheme="minorHAnsi" w:cstheme="minorHAnsi"/>
          <w:sz w:val="22"/>
          <w:szCs w:val="22"/>
        </w:rPr>
        <w:t>, alle bestaande bebouwing wordt gesloopt.</w:t>
      </w:r>
      <w:r w:rsidRPr="00B76D4B">
        <w:rPr>
          <w:rFonts w:asciiTheme="minorHAnsi" w:hAnsiTheme="minorHAnsi" w:cstheme="minorHAnsi"/>
          <w:sz w:val="22"/>
          <w:szCs w:val="22"/>
        </w:rPr>
        <w:t xml:space="preserve"> </w:t>
      </w:r>
    </w:p>
    <w:p w14:paraId="49C86186" w14:textId="77777777" w:rsidR="00B76D4B" w:rsidRDefault="00B76D4B" w:rsidP="00B76D4B">
      <w:pPr>
        <w:pStyle w:val="Default"/>
        <w:numPr>
          <w:ilvl w:val="0"/>
          <w:numId w:val="17"/>
        </w:numPr>
        <w:rPr>
          <w:rFonts w:asciiTheme="minorHAnsi" w:hAnsiTheme="minorHAnsi" w:cstheme="minorHAnsi"/>
          <w:sz w:val="22"/>
          <w:szCs w:val="22"/>
        </w:rPr>
      </w:pPr>
      <w:r>
        <w:rPr>
          <w:rFonts w:asciiTheme="minorHAnsi" w:hAnsiTheme="minorHAnsi" w:cstheme="minorHAnsi"/>
          <w:sz w:val="22"/>
          <w:szCs w:val="22"/>
        </w:rPr>
        <w:t>V</w:t>
      </w:r>
      <w:r w:rsidRPr="00B76D4B">
        <w:rPr>
          <w:rFonts w:asciiTheme="minorHAnsi" w:hAnsiTheme="minorHAnsi" w:cstheme="minorHAnsi"/>
          <w:sz w:val="22"/>
          <w:szCs w:val="22"/>
        </w:rPr>
        <w:t>ariant B</w:t>
      </w:r>
      <w:r>
        <w:rPr>
          <w:rFonts w:asciiTheme="minorHAnsi" w:hAnsiTheme="minorHAnsi" w:cstheme="minorHAnsi"/>
          <w:sz w:val="22"/>
          <w:szCs w:val="22"/>
        </w:rPr>
        <w:t xml:space="preserve">: </w:t>
      </w:r>
      <w:r w:rsidRPr="00B76D4B">
        <w:rPr>
          <w:rFonts w:asciiTheme="minorHAnsi" w:hAnsiTheme="minorHAnsi" w:cstheme="minorHAnsi"/>
          <w:sz w:val="22"/>
          <w:szCs w:val="22"/>
        </w:rPr>
        <w:t>betreft 51 woningen en</w:t>
      </w:r>
      <w:r w:rsidR="003F3A47">
        <w:rPr>
          <w:rFonts w:asciiTheme="minorHAnsi" w:hAnsiTheme="minorHAnsi" w:cstheme="minorHAnsi"/>
          <w:sz w:val="22"/>
          <w:szCs w:val="22"/>
        </w:rPr>
        <w:t xml:space="preserve"> maximaal</w:t>
      </w:r>
      <w:r w:rsidRPr="00B76D4B">
        <w:rPr>
          <w:rFonts w:asciiTheme="minorHAnsi" w:hAnsiTheme="minorHAnsi" w:cstheme="minorHAnsi"/>
          <w:sz w:val="22"/>
          <w:szCs w:val="22"/>
        </w:rPr>
        <w:t xml:space="preserve"> 1200 m2 </w:t>
      </w:r>
      <w:proofErr w:type="spellStart"/>
      <w:r w:rsidRPr="00B76D4B">
        <w:rPr>
          <w:rFonts w:asciiTheme="minorHAnsi" w:hAnsiTheme="minorHAnsi" w:cstheme="minorHAnsi"/>
          <w:sz w:val="22"/>
          <w:szCs w:val="22"/>
        </w:rPr>
        <w:t>bvo</w:t>
      </w:r>
      <w:proofErr w:type="spellEnd"/>
      <w:r w:rsidRPr="00B76D4B">
        <w:rPr>
          <w:rFonts w:asciiTheme="minorHAnsi" w:hAnsiTheme="minorHAnsi" w:cstheme="minorHAnsi"/>
          <w:sz w:val="22"/>
          <w:szCs w:val="22"/>
        </w:rPr>
        <w:t xml:space="preserve"> met een maatschappelijke functie. </w:t>
      </w:r>
    </w:p>
    <w:p w14:paraId="2752364F" w14:textId="77777777" w:rsidR="00B76D4B" w:rsidRDefault="00B76D4B" w:rsidP="00B76D4B">
      <w:pPr>
        <w:pStyle w:val="Default"/>
        <w:numPr>
          <w:ilvl w:val="0"/>
          <w:numId w:val="17"/>
        </w:numPr>
        <w:rPr>
          <w:rFonts w:asciiTheme="minorHAnsi" w:hAnsiTheme="minorHAnsi" w:cstheme="minorHAnsi"/>
          <w:sz w:val="22"/>
          <w:szCs w:val="22"/>
        </w:rPr>
      </w:pPr>
      <w:r>
        <w:rPr>
          <w:rFonts w:asciiTheme="minorHAnsi" w:hAnsiTheme="minorHAnsi" w:cstheme="minorHAnsi"/>
          <w:sz w:val="22"/>
          <w:szCs w:val="22"/>
        </w:rPr>
        <w:t>V</w:t>
      </w:r>
      <w:r w:rsidRPr="00B76D4B">
        <w:rPr>
          <w:rFonts w:asciiTheme="minorHAnsi" w:hAnsiTheme="minorHAnsi" w:cstheme="minorHAnsi"/>
          <w:sz w:val="22"/>
          <w:szCs w:val="22"/>
        </w:rPr>
        <w:t>ariant C</w:t>
      </w:r>
      <w:r>
        <w:rPr>
          <w:rFonts w:asciiTheme="minorHAnsi" w:hAnsiTheme="minorHAnsi" w:cstheme="minorHAnsi"/>
          <w:sz w:val="22"/>
          <w:szCs w:val="22"/>
        </w:rPr>
        <w:t>:</w:t>
      </w:r>
      <w:r w:rsidRPr="00B76D4B">
        <w:rPr>
          <w:rFonts w:asciiTheme="minorHAnsi" w:hAnsiTheme="minorHAnsi" w:cstheme="minorHAnsi"/>
          <w:sz w:val="22"/>
          <w:szCs w:val="22"/>
        </w:rPr>
        <w:t xml:space="preserve"> het pand </w:t>
      </w:r>
      <w:r>
        <w:rPr>
          <w:rFonts w:asciiTheme="minorHAnsi" w:hAnsiTheme="minorHAnsi" w:cstheme="minorHAnsi"/>
          <w:sz w:val="22"/>
          <w:szCs w:val="22"/>
        </w:rPr>
        <w:t>Mainframe blijft</w:t>
      </w:r>
      <w:r w:rsidRPr="00B76D4B">
        <w:rPr>
          <w:rFonts w:asciiTheme="minorHAnsi" w:hAnsiTheme="minorHAnsi" w:cstheme="minorHAnsi"/>
          <w:sz w:val="22"/>
          <w:szCs w:val="22"/>
        </w:rPr>
        <w:t xml:space="preserve"> gehandhaafd en </w:t>
      </w:r>
      <w:r>
        <w:rPr>
          <w:rFonts w:asciiTheme="minorHAnsi" w:hAnsiTheme="minorHAnsi" w:cstheme="minorHAnsi"/>
          <w:sz w:val="22"/>
          <w:szCs w:val="22"/>
        </w:rPr>
        <w:t xml:space="preserve">er </w:t>
      </w:r>
      <w:r w:rsidRPr="00B76D4B">
        <w:rPr>
          <w:rFonts w:asciiTheme="minorHAnsi" w:hAnsiTheme="minorHAnsi" w:cstheme="minorHAnsi"/>
          <w:sz w:val="22"/>
          <w:szCs w:val="22"/>
        </w:rPr>
        <w:t>worden 54 woningen gerealiseerd.</w:t>
      </w:r>
    </w:p>
    <w:p w14:paraId="17FA4C5E" w14:textId="77777777" w:rsidR="00E74E9C" w:rsidRDefault="00E74E9C" w:rsidP="001E2DA3">
      <w:pPr>
        <w:pStyle w:val="Default"/>
        <w:rPr>
          <w:rFonts w:asciiTheme="minorHAnsi" w:hAnsiTheme="minorHAnsi" w:cstheme="minorHAnsi"/>
          <w:sz w:val="22"/>
          <w:szCs w:val="22"/>
        </w:rPr>
      </w:pPr>
    </w:p>
    <w:p w14:paraId="7850798D" w14:textId="77777777" w:rsidR="00E74E9C" w:rsidRDefault="00E74E9C" w:rsidP="001E2DA3">
      <w:pPr>
        <w:pStyle w:val="Default"/>
        <w:rPr>
          <w:rFonts w:asciiTheme="minorHAnsi" w:hAnsiTheme="minorHAnsi" w:cstheme="minorHAnsi"/>
          <w:sz w:val="22"/>
          <w:szCs w:val="22"/>
        </w:rPr>
      </w:pPr>
      <w:r w:rsidRPr="00E74E9C">
        <w:rPr>
          <w:rFonts w:asciiTheme="minorHAnsi" w:hAnsiTheme="minorHAnsi" w:cstheme="minorHAnsi"/>
          <w:noProof/>
          <w:sz w:val="22"/>
          <w:szCs w:val="22"/>
        </w:rPr>
        <w:drawing>
          <wp:inline distT="0" distB="0" distL="0" distR="0" wp14:anchorId="604EB203" wp14:editId="460FFB80">
            <wp:extent cx="5494020" cy="3936492"/>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5185" cy="3951656"/>
                    </a:xfrm>
                    <a:prstGeom prst="rect">
                      <a:avLst/>
                    </a:prstGeom>
                    <a:noFill/>
                    <a:ln>
                      <a:noFill/>
                    </a:ln>
                  </pic:spPr>
                </pic:pic>
              </a:graphicData>
            </a:graphic>
          </wp:inline>
        </w:drawing>
      </w:r>
    </w:p>
    <w:p w14:paraId="42541A65" w14:textId="77777777" w:rsidR="00E74E9C" w:rsidRDefault="00E74E9C" w:rsidP="00E74E9C">
      <w:pPr>
        <w:pStyle w:val="Default"/>
        <w:rPr>
          <w:rFonts w:asciiTheme="minorHAnsi" w:hAnsiTheme="minorHAnsi" w:cstheme="minorHAnsi"/>
          <w:sz w:val="22"/>
          <w:szCs w:val="22"/>
        </w:rPr>
      </w:pPr>
    </w:p>
    <w:p w14:paraId="2F857E6B" w14:textId="77777777" w:rsidR="00E74E9C" w:rsidRDefault="00E74E9C" w:rsidP="00E74E9C">
      <w:pPr>
        <w:pStyle w:val="Default"/>
        <w:rPr>
          <w:rFonts w:asciiTheme="minorHAnsi" w:hAnsiTheme="minorHAnsi" w:cstheme="minorHAnsi"/>
          <w:sz w:val="22"/>
          <w:szCs w:val="22"/>
        </w:rPr>
      </w:pPr>
      <w:r w:rsidRPr="00B76D4B">
        <w:rPr>
          <w:rFonts w:asciiTheme="minorHAnsi" w:hAnsiTheme="minorHAnsi" w:cstheme="minorHAnsi"/>
          <w:sz w:val="22"/>
          <w:szCs w:val="22"/>
        </w:rPr>
        <w:t xml:space="preserve">Het grootste verschil tussen de uitkomsten van de drie varianten wordt veroorzaakt door het niet inbrengen van de grond van </w:t>
      </w:r>
      <w:r>
        <w:rPr>
          <w:rFonts w:asciiTheme="minorHAnsi" w:hAnsiTheme="minorHAnsi" w:cstheme="minorHAnsi"/>
          <w:sz w:val="22"/>
          <w:szCs w:val="22"/>
        </w:rPr>
        <w:t>Mainframe</w:t>
      </w:r>
      <w:r w:rsidRPr="00B76D4B">
        <w:rPr>
          <w:rFonts w:asciiTheme="minorHAnsi" w:hAnsiTheme="minorHAnsi" w:cstheme="minorHAnsi"/>
          <w:sz w:val="22"/>
          <w:szCs w:val="22"/>
        </w:rPr>
        <w:t xml:space="preserve"> in variant C. Het toevoegen van </w:t>
      </w:r>
      <w:r>
        <w:rPr>
          <w:rFonts w:asciiTheme="minorHAnsi" w:hAnsiTheme="minorHAnsi" w:cstheme="minorHAnsi"/>
          <w:sz w:val="22"/>
          <w:szCs w:val="22"/>
        </w:rPr>
        <w:t>het gebouw van Mainframe</w:t>
      </w:r>
      <w:r w:rsidRPr="00B76D4B">
        <w:rPr>
          <w:rFonts w:asciiTheme="minorHAnsi" w:hAnsiTheme="minorHAnsi" w:cstheme="minorHAnsi"/>
          <w:sz w:val="22"/>
          <w:szCs w:val="22"/>
        </w:rPr>
        <w:t xml:space="preserve"> verslechtert het resultaat op </w:t>
      </w:r>
      <w:r w:rsidR="003F3A47">
        <w:rPr>
          <w:rFonts w:asciiTheme="minorHAnsi" w:hAnsiTheme="minorHAnsi" w:cstheme="minorHAnsi"/>
          <w:sz w:val="22"/>
          <w:szCs w:val="22"/>
        </w:rPr>
        <w:t xml:space="preserve">de </w:t>
      </w:r>
      <w:r w:rsidRPr="00B76D4B">
        <w:rPr>
          <w:rFonts w:asciiTheme="minorHAnsi" w:hAnsiTheme="minorHAnsi" w:cstheme="minorHAnsi"/>
          <w:sz w:val="22"/>
          <w:szCs w:val="22"/>
        </w:rPr>
        <w:t xml:space="preserve">eindwaarde met circa € 400.000 (variant C vs. variant A). Het realiseren van een maatschappelijke voorziening van 1.200 m2 </w:t>
      </w:r>
      <w:proofErr w:type="spellStart"/>
      <w:r w:rsidRPr="00B76D4B">
        <w:rPr>
          <w:rFonts w:asciiTheme="minorHAnsi" w:hAnsiTheme="minorHAnsi" w:cstheme="minorHAnsi"/>
          <w:sz w:val="22"/>
          <w:szCs w:val="22"/>
        </w:rPr>
        <w:t>bvo</w:t>
      </w:r>
      <w:proofErr w:type="spellEnd"/>
      <w:r w:rsidRPr="00B76D4B">
        <w:rPr>
          <w:rFonts w:asciiTheme="minorHAnsi" w:hAnsiTheme="minorHAnsi" w:cstheme="minorHAnsi"/>
          <w:sz w:val="22"/>
          <w:szCs w:val="22"/>
        </w:rPr>
        <w:t xml:space="preserve">, verslechtert het eindresultaat met ca. € 475.000 (variant A vs. variant B). </w:t>
      </w:r>
    </w:p>
    <w:p w14:paraId="2F4F8DAA" w14:textId="77777777" w:rsidR="005C1068" w:rsidRDefault="005C1068" w:rsidP="005C1068">
      <w:pPr>
        <w:contextualSpacing/>
        <w:rPr>
          <w:rFonts w:asciiTheme="minorHAnsi" w:eastAsiaTheme="minorHAnsi" w:hAnsiTheme="minorHAnsi" w:cstheme="minorBidi"/>
          <w:sz w:val="22"/>
          <w:szCs w:val="22"/>
          <w:lang w:eastAsia="en-US"/>
        </w:rPr>
      </w:pPr>
    </w:p>
    <w:p w14:paraId="19FA6E7A" w14:textId="77777777" w:rsidR="005C1068" w:rsidRPr="005C1068" w:rsidRDefault="005C1068" w:rsidP="005C1068">
      <w:pPr>
        <w:contextualSpacing/>
        <w:rPr>
          <w:rFonts w:asciiTheme="minorHAnsi" w:eastAsiaTheme="minorHAnsi" w:hAnsiTheme="minorHAnsi" w:cstheme="minorBidi"/>
          <w:sz w:val="22"/>
          <w:szCs w:val="22"/>
          <w:lang w:eastAsia="en-US"/>
        </w:rPr>
      </w:pPr>
      <w:r w:rsidRPr="005C1068">
        <w:rPr>
          <w:rFonts w:asciiTheme="minorHAnsi" w:eastAsiaTheme="minorHAnsi" w:hAnsiTheme="minorHAnsi" w:cstheme="minorBidi"/>
          <w:sz w:val="22"/>
          <w:szCs w:val="22"/>
          <w:lang w:eastAsia="en-US"/>
        </w:rPr>
        <w:t xml:space="preserve">De haalbaarheidsstudie laat zien dat het mogelijk is om nieuwbouw of renovatie te financieren vanuit de opbrengsten van het woningbouwproject. Daarbij is het wel zo dat daarmee de winst van het woningbouwproject lager wordt ofwel dat er minder sociale huurwoningen gebouwd kunnen worden. De exacte kosten van nieuwbouw/renovatie zijn nog onbekend zodat de afweging nieuwbouw/renovatie pas gemaakt kan worden nadat de principekeuze om het Dorpsteam in </w:t>
      </w:r>
      <w:r w:rsidR="00100ECB">
        <w:rPr>
          <w:rFonts w:asciiTheme="minorHAnsi" w:eastAsiaTheme="minorHAnsi" w:hAnsiTheme="minorHAnsi" w:cstheme="minorBidi"/>
          <w:sz w:val="22"/>
          <w:szCs w:val="22"/>
          <w:lang w:eastAsia="en-US"/>
        </w:rPr>
        <w:t xml:space="preserve">het bestaande of een nieuw pand </w:t>
      </w:r>
      <w:r w:rsidRPr="005C1068">
        <w:rPr>
          <w:rFonts w:asciiTheme="minorHAnsi" w:eastAsiaTheme="minorHAnsi" w:hAnsiTheme="minorHAnsi" w:cstheme="minorBidi"/>
          <w:sz w:val="22"/>
          <w:szCs w:val="22"/>
          <w:lang w:eastAsia="en-US"/>
        </w:rPr>
        <w:t xml:space="preserve">te huisvesten, is gemaakt. </w:t>
      </w:r>
    </w:p>
    <w:p w14:paraId="376D0F3E" w14:textId="77777777" w:rsidR="008977B1" w:rsidRDefault="008977B1" w:rsidP="00E74E9C">
      <w:pPr>
        <w:pStyle w:val="Default"/>
        <w:rPr>
          <w:rFonts w:asciiTheme="minorHAnsi" w:hAnsiTheme="minorHAnsi" w:cstheme="minorHAnsi"/>
          <w:sz w:val="22"/>
          <w:szCs w:val="22"/>
        </w:rPr>
      </w:pPr>
    </w:p>
    <w:p w14:paraId="6DEE9DF4" w14:textId="77777777" w:rsidR="00E74E9C" w:rsidRDefault="00E74E9C" w:rsidP="00E74E9C">
      <w:pPr>
        <w:rPr>
          <w:sz w:val="22"/>
          <w:shd w:val="clear" w:color="auto" w:fill="FFFFFF"/>
        </w:rPr>
      </w:pPr>
      <w:r>
        <w:rPr>
          <w:sz w:val="22"/>
          <w:szCs w:val="22"/>
        </w:rPr>
        <w:t xml:space="preserve">Voor de uiteindelijke keuze voor één van de varianten dient </w:t>
      </w:r>
      <w:r w:rsidR="002C196E">
        <w:rPr>
          <w:sz w:val="22"/>
          <w:szCs w:val="22"/>
        </w:rPr>
        <w:t xml:space="preserve">uw </w:t>
      </w:r>
      <w:r w:rsidR="008977B1">
        <w:rPr>
          <w:sz w:val="22"/>
          <w:szCs w:val="22"/>
        </w:rPr>
        <w:t>raad</w:t>
      </w:r>
      <w:r>
        <w:rPr>
          <w:sz w:val="22"/>
          <w:szCs w:val="22"/>
        </w:rPr>
        <w:t xml:space="preserve"> te overwegen wat de nut en noodzaak is van het betrekken van het gebouw Mainframe bij de planontwikkeling. Puur uit financieel oogpunt is het niet aantrekkelijk om dit bij de ontwikkeling te betrekken. Uiteraard dient hier een maatschappelijk gezien bredere afweging te worden gemaakt. Gezien het voorstel </w:t>
      </w:r>
      <w:r w:rsidRPr="00790B3E">
        <w:rPr>
          <w:sz w:val="22"/>
          <w:shd w:val="clear" w:color="auto" w:fill="FFFFFF"/>
        </w:rPr>
        <w:t xml:space="preserve">over </w:t>
      </w:r>
      <w:r>
        <w:rPr>
          <w:sz w:val="22"/>
          <w:shd w:val="clear" w:color="auto" w:fill="FFFFFF"/>
        </w:rPr>
        <w:t>het maatschappelijk vastgoed in het centrum van Goirle en gezien het feit dat het herbouwen</w:t>
      </w:r>
      <w:r w:rsidR="00A80997">
        <w:rPr>
          <w:sz w:val="22"/>
          <w:shd w:val="clear" w:color="auto" w:fill="FFFFFF"/>
        </w:rPr>
        <w:t xml:space="preserve"> of </w:t>
      </w:r>
      <w:r w:rsidR="005C1068">
        <w:rPr>
          <w:sz w:val="22"/>
          <w:shd w:val="clear" w:color="auto" w:fill="FFFFFF"/>
        </w:rPr>
        <w:t>renovatie</w:t>
      </w:r>
      <w:r>
        <w:rPr>
          <w:sz w:val="22"/>
          <w:shd w:val="clear" w:color="auto" w:fill="FFFFFF"/>
        </w:rPr>
        <w:t xml:space="preserve"> van </w:t>
      </w:r>
      <w:r w:rsidR="005C1068">
        <w:rPr>
          <w:sz w:val="22"/>
          <w:shd w:val="clear" w:color="auto" w:fill="FFFFFF"/>
        </w:rPr>
        <w:t xml:space="preserve">het gebouw </w:t>
      </w:r>
      <w:r>
        <w:rPr>
          <w:sz w:val="22"/>
          <w:shd w:val="clear" w:color="auto" w:fill="FFFFFF"/>
        </w:rPr>
        <w:t xml:space="preserve">Mainframe </w:t>
      </w:r>
      <w:r w:rsidR="008977B1">
        <w:rPr>
          <w:sz w:val="22"/>
          <w:shd w:val="clear" w:color="auto" w:fill="FFFFFF"/>
        </w:rPr>
        <w:t>financieel gezien toch nog een plus oplevert</w:t>
      </w:r>
      <w:r>
        <w:rPr>
          <w:sz w:val="22"/>
          <w:shd w:val="clear" w:color="auto" w:fill="FFFFFF"/>
        </w:rPr>
        <w:t xml:space="preserve"> is het</w:t>
      </w:r>
      <w:r w:rsidR="00100ECB">
        <w:rPr>
          <w:sz w:val="22"/>
          <w:shd w:val="clear" w:color="auto" w:fill="FFFFFF"/>
        </w:rPr>
        <w:t xml:space="preserve"> aan te bevelen</w:t>
      </w:r>
      <w:r>
        <w:rPr>
          <w:sz w:val="22"/>
          <w:shd w:val="clear" w:color="auto" w:fill="FFFFFF"/>
        </w:rPr>
        <w:t xml:space="preserve"> om</w:t>
      </w:r>
      <w:r w:rsidR="00A80997">
        <w:rPr>
          <w:sz w:val="22"/>
          <w:shd w:val="clear" w:color="auto" w:fill="FFFFFF"/>
        </w:rPr>
        <w:t xml:space="preserve"> </w:t>
      </w:r>
      <w:r>
        <w:rPr>
          <w:sz w:val="22"/>
          <w:shd w:val="clear" w:color="auto" w:fill="FFFFFF"/>
        </w:rPr>
        <w:t>variant</w:t>
      </w:r>
      <w:r w:rsidR="00A80997">
        <w:rPr>
          <w:sz w:val="22"/>
          <w:shd w:val="clear" w:color="auto" w:fill="FFFFFF"/>
        </w:rPr>
        <w:t>en</w:t>
      </w:r>
      <w:r w:rsidR="00431CBC">
        <w:rPr>
          <w:sz w:val="22"/>
          <w:shd w:val="clear" w:color="auto" w:fill="FFFFFF"/>
        </w:rPr>
        <w:t xml:space="preserve"> B</w:t>
      </w:r>
      <w:r>
        <w:rPr>
          <w:sz w:val="22"/>
          <w:shd w:val="clear" w:color="auto" w:fill="FFFFFF"/>
        </w:rPr>
        <w:t xml:space="preserve"> </w:t>
      </w:r>
      <w:r w:rsidR="00A80997">
        <w:rPr>
          <w:sz w:val="22"/>
          <w:shd w:val="clear" w:color="auto" w:fill="FFFFFF"/>
        </w:rPr>
        <w:t>en C verder uit te werken in een uitgebreide grondexploitatie</w:t>
      </w:r>
      <w:r>
        <w:rPr>
          <w:sz w:val="22"/>
          <w:shd w:val="clear" w:color="auto" w:fill="FFFFFF"/>
        </w:rPr>
        <w:t xml:space="preserve">. </w:t>
      </w:r>
    </w:p>
    <w:p w14:paraId="762E9113" w14:textId="77777777" w:rsidR="00A80997" w:rsidRDefault="00A80997" w:rsidP="00A80997">
      <w:pPr>
        <w:contextualSpacing/>
        <w:rPr>
          <w:rFonts w:asciiTheme="minorHAnsi" w:eastAsiaTheme="minorHAnsi" w:hAnsiTheme="minorHAnsi" w:cstheme="minorBidi"/>
          <w:sz w:val="22"/>
          <w:szCs w:val="22"/>
          <w:highlight w:val="yellow"/>
          <w:lang w:eastAsia="en-US"/>
        </w:rPr>
      </w:pPr>
    </w:p>
    <w:p w14:paraId="7380746B" w14:textId="77777777" w:rsidR="00082DEF" w:rsidRPr="00E74840" w:rsidRDefault="002E6006" w:rsidP="00082DEF">
      <w:pPr>
        <w:rPr>
          <w:rFonts w:asciiTheme="minorHAnsi" w:hAnsiTheme="minorHAnsi" w:cstheme="minorHAnsi"/>
          <w:i/>
          <w:sz w:val="22"/>
          <w:szCs w:val="22"/>
        </w:rPr>
      </w:pPr>
      <w:r>
        <w:rPr>
          <w:rFonts w:asciiTheme="minorHAnsi" w:hAnsiTheme="minorHAnsi" w:cstheme="minorHAnsi"/>
          <w:i/>
          <w:sz w:val="22"/>
          <w:szCs w:val="22"/>
        </w:rPr>
        <w:lastRenderedPageBreak/>
        <w:t>1</w:t>
      </w:r>
      <w:r w:rsidR="00082DEF">
        <w:rPr>
          <w:rFonts w:asciiTheme="minorHAnsi" w:hAnsiTheme="minorHAnsi" w:cstheme="minorHAnsi"/>
          <w:i/>
          <w:sz w:val="22"/>
          <w:szCs w:val="22"/>
        </w:rPr>
        <w:t>.2</w:t>
      </w:r>
      <w:r w:rsidR="00082DEF" w:rsidRPr="00E74840">
        <w:rPr>
          <w:rFonts w:asciiTheme="minorHAnsi" w:hAnsiTheme="minorHAnsi" w:cstheme="minorHAnsi"/>
          <w:i/>
          <w:sz w:val="22"/>
          <w:szCs w:val="22"/>
        </w:rPr>
        <w:t xml:space="preserve"> </w:t>
      </w:r>
      <w:r w:rsidR="00082DEF" w:rsidRPr="00E74840">
        <w:rPr>
          <w:rFonts w:asciiTheme="minorHAnsi" w:hAnsiTheme="minorHAnsi" w:cstheme="minorHAnsi"/>
          <w:i/>
          <w:sz w:val="22"/>
          <w:szCs w:val="22"/>
        </w:rPr>
        <w:tab/>
      </w:r>
      <w:proofErr w:type="spellStart"/>
      <w:r w:rsidR="00082DEF" w:rsidRPr="00E74840">
        <w:rPr>
          <w:rFonts w:asciiTheme="minorHAnsi" w:hAnsiTheme="minorHAnsi" w:cstheme="minorHAnsi"/>
          <w:i/>
          <w:sz w:val="22"/>
          <w:szCs w:val="22"/>
        </w:rPr>
        <w:t>Leystromen</w:t>
      </w:r>
      <w:proofErr w:type="spellEnd"/>
      <w:r w:rsidR="00082DEF" w:rsidRPr="00E74840">
        <w:rPr>
          <w:rFonts w:asciiTheme="minorHAnsi" w:hAnsiTheme="minorHAnsi" w:cstheme="minorHAnsi"/>
          <w:i/>
          <w:sz w:val="22"/>
          <w:szCs w:val="22"/>
        </w:rPr>
        <w:t xml:space="preserve"> wil graag sociale huurwoningen op deze locatie realiseren</w:t>
      </w:r>
    </w:p>
    <w:p w14:paraId="21FF2A14" w14:textId="77777777" w:rsidR="00082DEF" w:rsidRPr="00E74840" w:rsidRDefault="00082DEF" w:rsidP="00082DEF">
      <w:pPr>
        <w:pStyle w:val="Default"/>
        <w:rPr>
          <w:rFonts w:asciiTheme="minorHAnsi" w:hAnsiTheme="minorHAnsi" w:cstheme="minorHAnsi"/>
          <w:sz w:val="22"/>
          <w:szCs w:val="22"/>
        </w:rPr>
      </w:pPr>
      <w:proofErr w:type="spellStart"/>
      <w:r w:rsidRPr="00E74840">
        <w:rPr>
          <w:rFonts w:asciiTheme="minorHAnsi" w:hAnsiTheme="minorHAnsi" w:cstheme="minorHAnsi"/>
          <w:sz w:val="22"/>
          <w:szCs w:val="22"/>
        </w:rPr>
        <w:t>Leystromen</w:t>
      </w:r>
      <w:proofErr w:type="spellEnd"/>
      <w:r w:rsidRPr="00E74840">
        <w:rPr>
          <w:rFonts w:asciiTheme="minorHAnsi" w:hAnsiTheme="minorHAnsi" w:cstheme="minorHAnsi"/>
          <w:sz w:val="22"/>
          <w:szCs w:val="22"/>
        </w:rPr>
        <w:t xml:space="preserve"> wil graag sociale huurwoningen op deze locatie ontwikkelen. De basis voor deze realisatie is opgenomen in de prestatieafspraken die gemaakt zijn met </w:t>
      </w:r>
      <w:proofErr w:type="spellStart"/>
      <w:r w:rsidRPr="00E74840">
        <w:rPr>
          <w:rFonts w:asciiTheme="minorHAnsi" w:hAnsiTheme="minorHAnsi" w:cstheme="minorHAnsi"/>
          <w:sz w:val="22"/>
          <w:szCs w:val="22"/>
        </w:rPr>
        <w:t>Leystromen</w:t>
      </w:r>
      <w:proofErr w:type="spellEnd"/>
      <w:r w:rsidRPr="00E74840">
        <w:rPr>
          <w:rFonts w:asciiTheme="minorHAnsi" w:hAnsiTheme="minorHAnsi" w:cstheme="minorHAnsi"/>
          <w:sz w:val="22"/>
          <w:szCs w:val="22"/>
        </w:rPr>
        <w:t>. In plaats van de ontwikkeling van sociale huurwoningen op de locatie Kalverstraat/</w:t>
      </w:r>
      <w:proofErr w:type="spellStart"/>
      <w:r w:rsidRPr="00E74840">
        <w:rPr>
          <w:rFonts w:asciiTheme="minorHAnsi" w:hAnsiTheme="minorHAnsi" w:cstheme="minorHAnsi"/>
          <w:sz w:val="22"/>
          <w:szCs w:val="22"/>
        </w:rPr>
        <w:t>Tilburgseweg</w:t>
      </w:r>
      <w:proofErr w:type="spellEnd"/>
      <w:r w:rsidRPr="00E74840">
        <w:rPr>
          <w:rFonts w:asciiTheme="minorHAnsi" w:hAnsiTheme="minorHAnsi" w:cstheme="minorHAnsi"/>
          <w:sz w:val="22"/>
          <w:szCs w:val="22"/>
        </w:rPr>
        <w:t xml:space="preserve"> is door </w:t>
      </w:r>
      <w:proofErr w:type="spellStart"/>
      <w:r w:rsidRPr="00E74840">
        <w:rPr>
          <w:rFonts w:asciiTheme="minorHAnsi" w:hAnsiTheme="minorHAnsi" w:cstheme="minorHAnsi"/>
          <w:sz w:val="22"/>
          <w:szCs w:val="22"/>
        </w:rPr>
        <w:t>Leystromen</w:t>
      </w:r>
      <w:proofErr w:type="spellEnd"/>
      <w:r w:rsidRPr="00E74840">
        <w:rPr>
          <w:rFonts w:asciiTheme="minorHAnsi" w:hAnsiTheme="minorHAnsi" w:cstheme="minorHAnsi"/>
          <w:sz w:val="22"/>
          <w:szCs w:val="22"/>
        </w:rPr>
        <w:t xml:space="preserve"> de intentie uitgesproken om deze te realiseren op (een van de) centrumlocaties.</w:t>
      </w:r>
    </w:p>
    <w:p w14:paraId="54FE08D2" w14:textId="77777777" w:rsidR="00082DEF" w:rsidRPr="00E74840" w:rsidRDefault="00082DEF" w:rsidP="00082DEF">
      <w:pPr>
        <w:rPr>
          <w:rFonts w:asciiTheme="minorHAnsi" w:hAnsiTheme="minorHAnsi" w:cstheme="minorHAnsi"/>
          <w:i/>
          <w:sz w:val="22"/>
          <w:szCs w:val="22"/>
        </w:rPr>
      </w:pPr>
      <w:proofErr w:type="spellStart"/>
      <w:r w:rsidRPr="00E74840">
        <w:rPr>
          <w:rFonts w:asciiTheme="minorHAnsi" w:hAnsiTheme="minorHAnsi" w:cstheme="minorHAnsi"/>
          <w:sz w:val="22"/>
          <w:szCs w:val="22"/>
        </w:rPr>
        <w:t>Leystromen</w:t>
      </w:r>
      <w:proofErr w:type="spellEnd"/>
      <w:r w:rsidRPr="00E74840">
        <w:rPr>
          <w:rFonts w:asciiTheme="minorHAnsi" w:hAnsiTheme="minorHAnsi" w:cstheme="minorHAnsi"/>
          <w:sz w:val="22"/>
          <w:szCs w:val="22"/>
        </w:rPr>
        <w:t xml:space="preserve"> wil voor deze ontwikkeling in 202</w:t>
      </w:r>
      <w:r w:rsidR="00B76D4B">
        <w:rPr>
          <w:rFonts w:asciiTheme="minorHAnsi" w:hAnsiTheme="minorHAnsi" w:cstheme="minorHAnsi"/>
          <w:sz w:val="22"/>
          <w:szCs w:val="22"/>
        </w:rPr>
        <w:t>3</w:t>
      </w:r>
      <w:r w:rsidRPr="00E74840">
        <w:rPr>
          <w:rFonts w:asciiTheme="minorHAnsi" w:hAnsiTheme="minorHAnsi" w:cstheme="minorHAnsi"/>
          <w:sz w:val="22"/>
          <w:szCs w:val="22"/>
        </w:rPr>
        <w:t xml:space="preserve"> graag een intentieovereenkomst afsluiten waarin vastgelegd wordt wat de uitgangspunten en randvoorwaarden over en weer zijn. Het uitgangspunt van </w:t>
      </w:r>
      <w:proofErr w:type="spellStart"/>
      <w:r w:rsidRPr="00E74840">
        <w:rPr>
          <w:rFonts w:asciiTheme="minorHAnsi" w:hAnsiTheme="minorHAnsi" w:cstheme="minorHAnsi"/>
          <w:sz w:val="22"/>
          <w:szCs w:val="22"/>
        </w:rPr>
        <w:t>Leystromen</w:t>
      </w:r>
      <w:proofErr w:type="spellEnd"/>
      <w:r w:rsidRPr="00E74840">
        <w:rPr>
          <w:rFonts w:asciiTheme="minorHAnsi" w:hAnsiTheme="minorHAnsi" w:cstheme="minorHAnsi"/>
          <w:sz w:val="22"/>
          <w:szCs w:val="22"/>
        </w:rPr>
        <w:t xml:space="preserve"> is om </w:t>
      </w:r>
      <w:r w:rsidR="00766A1A">
        <w:rPr>
          <w:rFonts w:asciiTheme="minorHAnsi" w:hAnsiTheme="minorHAnsi" w:cstheme="minorHAnsi"/>
          <w:sz w:val="22"/>
          <w:szCs w:val="22"/>
        </w:rPr>
        <w:t>minimaal</w:t>
      </w:r>
      <w:r w:rsidRPr="00E74840">
        <w:rPr>
          <w:rFonts w:asciiTheme="minorHAnsi" w:hAnsiTheme="minorHAnsi" w:cstheme="minorHAnsi"/>
          <w:sz w:val="22"/>
          <w:szCs w:val="22"/>
        </w:rPr>
        <w:t xml:space="preserve"> </w:t>
      </w:r>
      <w:bookmarkStart w:id="2" w:name="_Hlk128641157"/>
      <w:r w:rsidRPr="00E74840">
        <w:rPr>
          <w:rFonts w:asciiTheme="minorHAnsi" w:hAnsiTheme="minorHAnsi" w:cstheme="minorHAnsi"/>
          <w:sz w:val="22"/>
          <w:szCs w:val="22"/>
        </w:rPr>
        <w:t xml:space="preserve">12 levensloopbestendige woningen en 12 bovenwoningen te realiseren, allemaal sociale huur of </w:t>
      </w:r>
      <w:proofErr w:type="spellStart"/>
      <w:r w:rsidRPr="00E74840">
        <w:rPr>
          <w:rFonts w:asciiTheme="minorHAnsi" w:hAnsiTheme="minorHAnsi" w:cstheme="minorHAnsi"/>
          <w:sz w:val="22"/>
          <w:szCs w:val="22"/>
        </w:rPr>
        <w:t>middendure</w:t>
      </w:r>
      <w:proofErr w:type="spellEnd"/>
      <w:r w:rsidRPr="00E74840">
        <w:rPr>
          <w:rFonts w:asciiTheme="minorHAnsi" w:hAnsiTheme="minorHAnsi" w:cstheme="minorHAnsi"/>
          <w:sz w:val="22"/>
          <w:szCs w:val="22"/>
        </w:rPr>
        <w:t xml:space="preserve"> huur</w:t>
      </w:r>
      <w:bookmarkEnd w:id="2"/>
      <w:r w:rsidRPr="00E74840">
        <w:rPr>
          <w:rFonts w:asciiTheme="minorHAnsi" w:hAnsiTheme="minorHAnsi" w:cstheme="minorHAnsi"/>
          <w:sz w:val="22"/>
          <w:szCs w:val="22"/>
        </w:rPr>
        <w:t>.</w:t>
      </w:r>
      <w:r w:rsidR="00B76D4B">
        <w:rPr>
          <w:rFonts w:asciiTheme="minorHAnsi" w:hAnsiTheme="minorHAnsi" w:cstheme="minorHAnsi"/>
          <w:sz w:val="22"/>
          <w:szCs w:val="22"/>
        </w:rPr>
        <w:t xml:space="preserve"> Hiervoor is voldoende ruimte in zowel variant A, B als C.</w:t>
      </w:r>
    </w:p>
    <w:p w14:paraId="30A54C0A" w14:textId="77777777" w:rsidR="001E2DA3" w:rsidRDefault="001E2DA3" w:rsidP="001E2DA3">
      <w:pPr>
        <w:rPr>
          <w:sz w:val="22"/>
          <w:szCs w:val="22"/>
        </w:rPr>
      </w:pPr>
    </w:p>
    <w:p w14:paraId="5062D6C0" w14:textId="77777777" w:rsidR="001E2DA3" w:rsidRPr="001E2DA3" w:rsidRDefault="00A20FB1" w:rsidP="002E6006">
      <w:pPr>
        <w:rPr>
          <w:i/>
          <w:iCs/>
          <w:sz w:val="22"/>
          <w:szCs w:val="22"/>
        </w:rPr>
      </w:pPr>
      <w:r>
        <w:rPr>
          <w:i/>
          <w:iCs/>
          <w:sz w:val="22"/>
          <w:szCs w:val="22"/>
        </w:rPr>
        <w:t>1</w:t>
      </w:r>
      <w:r w:rsidR="00082DEF">
        <w:rPr>
          <w:i/>
          <w:iCs/>
          <w:sz w:val="22"/>
          <w:szCs w:val="22"/>
        </w:rPr>
        <w:t>.</w:t>
      </w:r>
      <w:r w:rsidR="00AF77A4">
        <w:rPr>
          <w:i/>
          <w:iCs/>
          <w:sz w:val="22"/>
          <w:szCs w:val="22"/>
        </w:rPr>
        <w:t>3</w:t>
      </w:r>
      <w:r w:rsidR="001E2DA3">
        <w:rPr>
          <w:i/>
          <w:iCs/>
          <w:sz w:val="22"/>
          <w:szCs w:val="22"/>
        </w:rPr>
        <w:tab/>
        <w:t>Stedenbouwkundige varianten</w:t>
      </w:r>
    </w:p>
    <w:p w14:paraId="7AD569A6" w14:textId="77777777" w:rsidR="001E2DA3" w:rsidRPr="001E2DA3" w:rsidRDefault="00CB4B6F" w:rsidP="001E2DA3">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 xml:space="preserve">Door Kuijper Compagnons zijn een aantal stedenbouwkundige varianten uitgewerkt op basis van de verschillende varianten die PAS BV berekend heeft. Hieruit blijkt dat alle varianten </w:t>
      </w:r>
      <w:r w:rsidR="008977B1">
        <w:rPr>
          <w:rFonts w:asciiTheme="minorHAnsi" w:hAnsiTheme="minorHAnsi" w:cstheme="minorHAnsi"/>
          <w:sz w:val="22"/>
          <w:szCs w:val="22"/>
        </w:rPr>
        <w:t>te realiseren zijn</w:t>
      </w:r>
      <w:r>
        <w:rPr>
          <w:rFonts w:asciiTheme="minorHAnsi" w:hAnsiTheme="minorHAnsi" w:cstheme="minorHAnsi"/>
          <w:sz w:val="22"/>
          <w:szCs w:val="22"/>
        </w:rPr>
        <w:t xml:space="preserve"> binnen het plangebied. </w:t>
      </w:r>
      <w:r w:rsidR="002C196E">
        <w:rPr>
          <w:rFonts w:asciiTheme="minorHAnsi" w:hAnsiTheme="minorHAnsi" w:cstheme="minorHAnsi"/>
          <w:sz w:val="22"/>
          <w:szCs w:val="22"/>
        </w:rPr>
        <w:t>De</w:t>
      </w:r>
      <w:r>
        <w:rPr>
          <w:rFonts w:asciiTheme="minorHAnsi" w:hAnsiTheme="minorHAnsi" w:cstheme="minorHAnsi"/>
          <w:sz w:val="22"/>
          <w:szCs w:val="22"/>
        </w:rPr>
        <w:t xml:space="preserve"> </w:t>
      </w:r>
      <w:r w:rsidR="002C196E">
        <w:rPr>
          <w:rFonts w:asciiTheme="minorHAnsi" w:hAnsiTheme="minorHAnsi" w:cstheme="minorHAnsi"/>
          <w:sz w:val="22"/>
          <w:szCs w:val="22"/>
        </w:rPr>
        <w:t xml:space="preserve">volgende </w:t>
      </w:r>
      <w:r>
        <w:rPr>
          <w:rFonts w:asciiTheme="minorHAnsi" w:hAnsiTheme="minorHAnsi" w:cstheme="minorHAnsi"/>
          <w:sz w:val="22"/>
          <w:szCs w:val="22"/>
        </w:rPr>
        <w:t xml:space="preserve">randvoorwaarden </w:t>
      </w:r>
      <w:r w:rsidR="002C196E">
        <w:rPr>
          <w:rFonts w:asciiTheme="minorHAnsi" w:hAnsiTheme="minorHAnsi" w:cstheme="minorHAnsi"/>
          <w:sz w:val="22"/>
          <w:szCs w:val="22"/>
        </w:rPr>
        <w:t xml:space="preserve">zijn als uitgangspunt </w:t>
      </w:r>
      <w:r>
        <w:rPr>
          <w:rFonts w:asciiTheme="minorHAnsi" w:hAnsiTheme="minorHAnsi" w:cstheme="minorHAnsi"/>
          <w:sz w:val="22"/>
          <w:szCs w:val="22"/>
        </w:rPr>
        <w:t xml:space="preserve">voor de locaties </w:t>
      </w:r>
      <w:r w:rsidR="002C196E">
        <w:rPr>
          <w:rFonts w:asciiTheme="minorHAnsi" w:hAnsiTheme="minorHAnsi" w:cstheme="minorHAnsi"/>
          <w:sz w:val="22"/>
          <w:szCs w:val="22"/>
        </w:rPr>
        <w:t xml:space="preserve">gebruikt: </w:t>
      </w:r>
    </w:p>
    <w:p w14:paraId="684306B4" w14:textId="77777777" w:rsidR="001E2DA3" w:rsidRPr="00B76D4B" w:rsidRDefault="001E2DA3" w:rsidP="00B76D4B">
      <w:pPr>
        <w:pStyle w:val="Lijstalinea"/>
        <w:numPr>
          <w:ilvl w:val="0"/>
          <w:numId w:val="16"/>
        </w:numPr>
        <w:autoSpaceDE w:val="0"/>
        <w:autoSpaceDN w:val="0"/>
        <w:adjustRightInd w:val="0"/>
        <w:rPr>
          <w:rFonts w:asciiTheme="minorHAnsi" w:hAnsiTheme="minorHAnsi" w:cstheme="minorHAnsi"/>
          <w:sz w:val="22"/>
          <w:szCs w:val="22"/>
        </w:rPr>
      </w:pPr>
      <w:r w:rsidRPr="00B76D4B">
        <w:rPr>
          <w:rFonts w:asciiTheme="minorHAnsi" w:hAnsiTheme="minorHAnsi" w:cstheme="minorHAnsi"/>
          <w:sz w:val="22"/>
          <w:szCs w:val="22"/>
        </w:rPr>
        <w:t>De grote bomen worden waar mogelijk maximaal behouden</w:t>
      </w:r>
    </w:p>
    <w:p w14:paraId="6E651BE7" w14:textId="77777777" w:rsidR="002E6006" w:rsidRDefault="001E2DA3" w:rsidP="002E6006">
      <w:pPr>
        <w:pStyle w:val="Lijstalinea"/>
        <w:numPr>
          <w:ilvl w:val="0"/>
          <w:numId w:val="16"/>
        </w:numPr>
        <w:autoSpaceDE w:val="0"/>
        <w:autoSpaceDN w:val="0"/>
        <w:adjustRightInd w:val="0"/>
        <w:rPr>
          <w:rFonts w:asciiTheme="minorHAnsi" w:hAnsiTheme="minorHAnsi" w:cstheme="minorHAnsi"/>
          <w:sz w:val="22"/>
          <w:szCs w:val="22"/>
        </w:rPr>
      </w:pPr>
      <w:r w:rsidRPr="002E6006">
        <w:rPr>
          <w:rFonts w:asciiTheme="minorHAnsi" w:hAnsiTheme="minorHAnsi" w:cstheme="minorHAnsi"/>
          <w:sz w:val="22"/>
          <w:szCs w:val="22"/>
        </w:rPr>
        <w:t>Ruimtelijke samenhang met de omgeving, zorgvuldige aansluiting op bestaande woningen</w:t>
      </w:r>
    </w:p>
    <w:p w14:paraId="37EC5811" w14:textId="77777777" w:rsidR="002E6006" w:rsidRDefault="001E2DA3" w:rsidP="002E6006">
      <w:pPr>
        <w:pStyle w:val="Lijstalinea"/>
        <w:numPr>
          <w:ilvl w:val="0"/>
          <w:numId w:val="16"/>
        </w:numPr>
        <w:autoSpaceDE w:val="0"/>
        <w:autoSpaceDN w:val="0"/>
        <w:adjustRightInd w:val="0"/>
        <w:rPr>
          <w:rFonts w:asciiTheme="minorHAnsi" w:hAnsiTheme="minorHAnsi" w:cstheme="minorHAnsi"/>
          <w:sz w:val="22"/>
          <w:szCs w:val="22"/>
        </w:rPr>
      </w:pPr>
      <w:r w:rsidRPr="002E6006">
        <w:rPr>
          <w:rFonts w:asciiTheme="minorHAnsi" w:hAnsiTheme="minorHAnsi" w:cstheme="minorHAnsi"/>
          <w:sz w:val="22"/>
          <w:szCs w:val="22"/>
        </w:rPr>
        <w:t>Verdichten met diverse woningtypes</w:t>
      </w:r>
    </w:p>
    <w:p w14:paraId="00FB546E" w14:textId="77777777" w:rsidR="002E6006" w:rsidRDefault="001E2DA3" w:rsidP="002E6006">
      <w:pPr>
        <w:pStyle w:val="Lijstalinea"/>
        <w:numPr>
          <w:ilvl w:val="0"/>
          <w:numId w:val="16"/>
        </w:numPr>
        <w:autoSpaceDE w:val="0"/>
        <w:autoSpaceDN w:val="0"/>
        <w:adjustRightInd w:val="0"/>
        <w:rPr>
          <w:rFonts w:asciiTheme="minorHAnsi" w:hAnsiTheme="minorHAnsi" w:cstheme="minorHAnsi"/>
          <w:sz w:val="22"/>
          <w:szCs w:val="22"/>
        </w:rPr>
      </w:pPr>
      <w:r w:rsidRPr="002E6006">
        <w:rPr>
          <w:rFonts w:asciiTheme="minorHAnsi" w:hAnsiTheme="minorHAnsi" w:cstheme="minorHAnsi"/>
          <w:sz w:val="22"/>
          <w:szCs w:val="22"/>
        </w:rPr>
        <w:t>Ruimte voor spelen en ontmoeten, verblijfskwaliteit vergroten</w:t>
      </w:r>
    </w:p>
    <w:p w14:paraId="44E2A1AE" w14:textId="77777777" w:rsidR="002E6006" w:rsidRDefault="001E2DA3" w:rsidP="002E6006">
      <w:pPr>
        <w:pStyle w:val="Lijstalinea"/>
        <w:numPr>
          <w:ilvl w:val="0"/>
          <w:numId w:val="16"/>
        </w:numPr>
        <w:autoSpaceDE w:val="0"/>
        <w:autoSpaceDN w:val="0"/>
        <w:adjustRightInd w:val="0"/>
        <w:rPr>
          <w:rFonts w:asciiTheme="minorHAnsi" w:hAnsiTheme="minorHAnsi" w:cstheme="minorHAnsi"/>
          <w:sz w:val="22"/>
          <w:szCs w:val="22"/>
        </w:rPr>
      </w:pPr>
      <w:r w:rsidRPr="002E6006">
        <w:rPr>
          <w:rFonts w:asciiTheme="minorHAnsi" w:hAnsiTheme="minorHAnsi" w:cstheme="minorHAnsi"/>
          <w:sz w:val="22"/>
          <w:szCs w:val="22"/>
        </w:rPr>
        <w:t>Aandacht voor klimaatadaptatie (ruimte voor water en groen, minimaal verharding)</w:t>
      </w:r>
    </w:p>
    <w:p w14:paraId="45616003" w14:textId="77777777" w:rsidR="002E6006" w:rsidRDefault="001E2DA3" w:rsidP="002E6006">
      <w:pPr>
        <w:pStyle w:val="Lijstalinea"/>
        <w:numPr>
          <w:ilvl w:val="0"/>
          <w:numId w:val="16"/>
        </w:numPr>
        <w:autoSpaceDE w:val="0"/>
        <w:autoSpaceDN w:val="0"/>
        <w:adjustRightInd w:val="0"/>
        <w:rPr>
          <w:rFonts w:asciiTheme="minorHAnsi" w:hAnsiTheme="minorHAnsi" w:cstheme="minorHAnsi"/>
          <w:sz w:val="22"/>
          <w:szCs w:val="22"/>
        </w:rPr>
      </w:pPr>
      <w:r w:rsidRPr="002E6006">
        <w:rPr>
          <w:rFonts w:asciiTheme="minorHAnsi" w:hAnsiTheme="minorHAnsi" w:cstheme="minorHAnsi"/>
          <w:sz w:val="22"/>
          <w:szCs w:val="22"/>
        </w:rPr>
        <w:t xml:space="preserve">Parkeren maximaal uit zicht </w:t>
      </w:r>
    </w:p>
    <w:p w14:paraId="43AD2330" w14:textId="77777777" w:rsidR="001E2DA3" w:rsidRPr="002E6006" w:rsidRDefault="00CB4B6F" w:rsidP="002E6006">
      <w:pPr>
        <w:pStyle w:val="Lijstalinea"/>
        <w:numPr>
          <w:ilvl w:val="0"/>
          <w:numId w:val="16"/>
        </w:num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O</w:t>
      </w:r>
      <w:r w:rsidR="001E2DA3" w:rsidRPr="002E6006">
        <w:rPr>
          <w:rFonts w:asciiTheme="minorHAnsi" w:hAnsiTheme="minorHAnsi" w:cstheme="minorHAnsi"/>
          <w:sz w:val="22"/>
          <w:szCs w:val="22"/>
        </w:rPr>
        <w:t xml:space="preserve">ntsluiting vindt plaats via de bestaande omliggende infrastructuur </w:t>
      </w:r>
    </w:p>
    <w:p w14:paraId="642BC8F1" w14:textId="77777777" w:rsidR="001E2DA3" w:rsidRDefault="001E2DA3" w:rsidP="001E2DA3">
      <w:pPr>
        <w:rPr>
          <w:rFonts w:asciiTheme="minorHAnsi" w:hAnsiTheme="minorHAnsi" w:cstheme="minorHAnsi"/>
          <w:sz w:val="22"/>
          <w:szCs w:val="22"/>
        </w:rPr>
      </w:pPr>
    </w:p>
    <w:p w14:paraId="7EC8C3F4" w14:textId="77777777" w:rsidR="00CB4B6F" w:rsidRPr="002E6006" w:rsidRDefault="00CB4B6F" w:rsidP="001E2DA3">
      <w:pPr>
        <w:rPr>
          <w:rFonts w:asciiTheme="minorHAnsi" w:hAnsiTheme="minorHAnsi" w:cstheme="minorHAnsi"/>
          <w:sz w:val="22"/>
          <w:szCs w:val="22"/>
        </w:rPr>
      </w:pPr>
      <w:r>
        <w:rPr>
          <w:rFonts w:asciiTheme="minorHAnsi" w:hAnsiTheme="minorHAnsi" w:cstheme="minorHAnsi"/>
          <w:sz w:val="22"/>
          <w:szCs w:val="22"/>
        </w:rPr>
        <w:t xml:space="preserve">Daarnaast moet natuurlijk aangesloten worden bij de omgevingsvisie en </w:t>
      </w:r>
      <w:r w:rsidR="00E74E9C">
        <w:rPr>
          <w:rFonts w:asciiTheme="minorHAnsi" w:hAnsiTheme="minorHAnsi" w:cstheme="minorHAnsi"/>
          <w:sz w:val="22"/>
          <w:szCs w:val="22"/>
        </w:rPr>
        <w:t>de Herijking Integraal Ontwikkelplan Centrum Goirle.</w:t>
      </w:r>
    </w:p>
    <w:p w14:paraId="771251E3" w14:textId="77777777" w:rsidR="00267057" w:rsidRDefault="00267057" w:rsidP="00267057">
      <w:pPr>
        <w:rPr>
          <w:sz w:val="22"/>
        </w:rPr>
      </w:pPr>
    </w:p>
    <w:p w14:paraId="14DC6130" w14:textId="77777777" w:rsidR="00267057" w:rsidRPr="00267057" w:rsidRDefault="00267057" w:rsidP="00267057">
      <w:pPr>
        <w:ind w:left="708" w:hanging="708"/>
        <w:rPr>
          <w:rFonts w:asciiTheme="minorHAnsi" w:hAnsiTheme="minorHAnsi" w:cstheme="minorHAnsi"/>
          <w:i/>
          <w:iCs/>
          <w:sz w:val="22"/>
          <w:szCs w:val="22"/>
        </w:rPr>
      </w:pPr>
      <w:r w:rsidRPr="00267057">
        <w:rPr>
          <w:rFonts w:asciiTheme="minorHAnsi" w:hAnsiTheme="minorHAnsi" w:cstheme="minorHAnsi"/>
          <w:i/>
          <w:iCs/>
          <w:sz w:val="22"/>
          <w:szCs w:val="22"/>
        </w:rPr>
        <w:t xml:space="preserve">1.4         Een herontwikkeling kan passen binnen de eerder </w:t>
      </w:r>
      <w:r>
        <w:rPr>
          <w:rFonts w:asciiTheme="minorHAnsi" w:hAnsiTheme="minorHAnsi" w:cstheme="minorHAnsi"/>
          <w:i/>
          <w:iCs/>
          <w:sz w:val="22"/>
          <w:szCs w:val="22"/>
        </w:rPr>
        <w:t xml:space="preserve">door het college </w:t>
      </w:r>
      <w:r w:rsidRPr="00267057">
        <w:rPr>
          <w:rFonts w:asciiTheme="minorHAnsi" w:hAnsiTheme="minorHAnsi" w:cstheme="minorHAnsi"/>
          <w:i/>
          <w:iCs/>
          <w:sz w:val="22"/>
          <w:szCs w:val="22"/>
        </w:rPr>
        <w:t>vastgestelde stedenbouwkundige randvoorwaarden.</w:t>
      </w:r>
    </w:p>
    <w:p w14:paraId="65891B51" w14:textId="77777777" w:rsidR="00267057" w:rsidRPr="00766A1A" w:rsidRDefault="00267057" w:rsidP="00267057">
      <w:pPr>
        <w:rPr>
          <w:rFonts w:asciiTheme="minorHAnsi" w:hAnsiTheme="minorHAnsi" w:cstheme="minorHAnsi"/>
          <w:sz w:val="22"/>
          <w:szCs w:val="22"/>
        </w:rPr>
      </w:pPr>
      <w:r w:rsidRPr="00267057">
        <w:rPr>
          <w:rFonts w:asciiTheme="minorHAnsi" w:hAnsiTheme="minorHAnsi" w:cstheme="minorHAnsi"/>
          <w:sz w:val="22"/>
          <w:szCs w:val="22"/>
        </w:rPr>
        <w:t xml:space="preserve">In 2021 zijn </w:t>
      </w:r>
      <w:r>
        <w:rPr>
          <w:rFonts w:asciiTheme="minorHAnsi" w:hAnsiTheme="minorHAnsi" w:cstheme="minorHAnsi"/>
          <w:sz w:val="22"/>
          <w:szCs w:val="22"/>
        </w:rPr>
        <w:t xml:space="preserve">door het college </w:t>
      </w:r>
      <w:r w:rsidRPr="00267057">
        <w:rPr>
          <w:rFonts w:asciiTheme="minorHAnsi" w:hAnsiTheme="minorHAnsi" w:cstheme="minorHAnsi"/>
          <w:sz w:val="22"/>
          <w:szCs w:val="22"/>
        </w:rPr>
        <w:t xml:space="preserve">voor de nieuwe woningbouwlocaties De </w:t>
      </w:r>
      <w:proofErr w:type="spellStart"/>
      <w:r w:rsidRPr="00267057">
        <w:rPr>
          <w:rFonts w:asciiTheme="minorHAnsi" w:hAnsiTheme="minorHAnsi" w:cstheme="minorHAnsi"/>
          <w:sz w:val="22"/>
          <w:szCs w:val="22"/>
        </w:rPr>
        <w:t>Wildert</w:t>
      </w:r>
      <w:proofErr w:type="spellEnd"/>
      <w:r w:rsidRPr="00267057">
        <w:rPr>
          <w:rFonts w:asciiTheme="minorHAnsi" w:hAnsiTheme="minorHAnsi" w:cstheme="minorHAnsi"/>
          <w:sz w:val="22"/>
          <w:szCs w:val="22"/>
        </w:rPr>
        <w:t>, Mainframe en ’t Loket stedenbouwkundige randvoorwaarden vastgesteld. Op hoofdlijnen sluiten de onderzochte financiële scenario’s en stedenbouwkundige varianten aan bij de</w:t>
      </w:r>
      <w:r>
        <w:rPr>
          <w:rFonts w:asciiTheme="minorHAnsi" w:hAnsiTheme="minorHAnsi" w:cstheme="minorHAnsi"/>
          <w:sz w:val="22"/>
          <w:szCs w:val="22"/>
        </w:rPr>
        <w:t>ze</w:t>
      </w:r>
      <w:r w:rsidRPr="00267057">
        <w:rPr>
          <w:rFonts w:asciiTheme="minorHAnsi" w:hAnsiTheme="minorHAnsi" w:cstheme="minorHAnsi"/>
          <w:sz w:val="22"/>
          <w:szCs w:val="22"/>
        </w:rPr>
        <w:t xml:space="preserve"> </w:t>
      </w:r>
      <w:r w:rsidRPr="00766A1A">
        <w:rPr>
          <w:rFonts w:asciiTheme="minorHAnsi" w:hAnsiTheme="minorHAnsi" w:cstheme="minorHAnsi"/>
          <w:sz w:val="22"/>
          <w:szCs w:val="22"/>
        </w:rPr>
        <w:t xml:space="preserve">randvoorwaarden. </w:t>
      </w:r>
      <w:r w:rsidR="00766A1A" w:rsidRPr="00766A1A">
        <w:rPr>
          <w:rFonts w:asciiTheme="minorHAnsi" w:hAnsiTheme="minorHAnsi" w:cstheme="minorHAnsi"/>
          <w:sz w:val="22"/>
          <w:szCs w:val="22"/>
        </w:rPr>
        <w:t>Omwille van de berekening is gekozen voor een mix in woningtypen</w:t>
      </w:r>
      <w:r w:rsidR="00766A1A">
        <w:rPr>
          <w:rFonts w:asciiTheme="minorHAnsi" w:hAnsiTheme="minorHAnsi" w:cstheme="minorHAnsi"/>
          <w:sz w:val="22"/>
          <w:szCs w:val="22"/>
        </w:rPr>
        <w:t>,</w:t>
      </w:r>
      <w:r w:rsidR="00766A1A" w:rsidRPr="00766A1A">
        <w:rPr>
          <w:rFonts w:asciiTheme="minorHAnsi" w:hAnsiTheme="minorHAnsi" w:cstheme="minorHAnsi"/>
          <w:sz w:val="22"/>
          <w:szCs w:val="22"/>
        </w:rPr>
        <w:t xml:space="preserve"> maar in de uitwerking van het plangebied is er nog ruimte om voor een andere inpassing te kiezen.</w:t>
      </w:r>
      <w:r w:rsidRPr="00766A1A">
        <w:rPr>
          <w:rFonts w:asciiTheme="minorHAnsi" w:hAnsiTheme="minorHAnsi" w:cstheme="minorHAnsi"/>
          <w:sz w:val="22"/>
          <w:szCs w:val="22"/>
        </w:rPr>
        <w:t xml:space="preserve"> </w:t>
      </w:r>
    </w:p>
    <w:p w14:paraId="57E9EB0F" w14:textId="77777777" w:rsidR="00267765" w:rsidRDefault="00267765" w:rsidP="00267765">
      <w:pPr>
        <w:rPr>
          <w:rFonts w:asciiTheme="minorHAnsi" w:hAnsiTheme="minorHAnsi" w:cs="Arial"/>
          <w:sz w:val="22"/>
          <w:szCs w:val="22"/>
        </w:rPr>
      </w:pPr>
    </w:p>
    <w:p w14:paraId="43EB8939" w14:textId="77777777" w:rsidR="00267765" w:rsidRDefault="00267765" w:rsidP="00267765">
      <w:pPr>
        <w:rPr>
          <w:rFonts w:asciiTheme="minorHAnsi" w:hAnsiTheme="minorHAnsi" w:cs="Arial"/>
          <w:b/>
          <w:sz w:val="22"/>
          <w:szCs w:val="22"/>
        </w:rPr>
      </w:pPr>
      <w:r>
        <w:rPr>
          <w:rFonts w:asciiTheme="minorHAnsi" w:hAnsiTheme="minorHAnsi" w:cs="Arial"/>
          <w:b/>
          <w:sz w:val="22"/>
          <w:szCs w:val="22"/>
        </w:rPr>
        <w:t>Kanttekeningen</w:t>
      </w:r>
    </w:p>
    <w:p w14:paraId="3DFC2354" w14:textId="77777777" w:rsidR="005C1068" w:rsidRPr="005C1068" w:rsidRDefault="005C1068" w:rsidP="005C1068">
      <w:pPr>
        <w:pStyle w:val="Lijstalinea"/>
        <w:numPr>
          <w:ilvl w:val="1"/>
          <w:numId w:val="21"/>
        </w:numPr>
        <w:ind w:left="709" w:hanging="709"/>
        <w:rPr>
          <w:rFonts w:asciiTheme="minorHAnsi" w:hAnsiTheme="minorHAnsi" w:cstheme="minorHAnsi"/>
          <w:i/>
          <w:iCs/>
          <w:sz w:val="22"/>
          <w:szCs w:val="22"/>
        </w:rPr>
      </w:pPr>
      <w:r w:rsidRPr="005C1068">
        <w:rPr>
          <w:rFonts w:asciiTheme="minorHAnsi" w:hAnsiTheme="minorHAnsi" w:cstheme="minorHAnsi"/>
          <w:i/>
          <w:iCs/>
          <w:sz w:val="22"/>
          <w:szCs w:val="22"/>
        </w:rPr>
        <w:t xml:space="preserve">In de financiële scenario’s is nog geen rekening gehouden met de bouwkosten </w:t>
      </w:r>
    </w:p>
    <w:p w14:paraId="0CE41C45" w14:textId="77777777" w:rsidR="005C1068" w:rsidRPr="00381321" w:rsidRDefault="005C1068" w:rsidP="005C1068">
      <w:pPr>
        <w:rPr>
          <w:rFonts w:asciiTheme="minorHAnsi" w:hAnsiTheme="minorHAnsi" w:cstheme="minorHAnsi"/>
          <w:i/>
          <w:iCs/>
          <w:sz w:val="22"/>
          <w:szCs w:val="22"/>
        </w:rPr>
      </w:pPr>
      <w:r w:rsidRPr="00381321">
        <w:rPr>
          <w:rFonts w:asciiTheme="minorHAnsi" w:hAnsiTheme="minorHAnsi" w:cstheme="minorHAnsi"/>
          <w:sz w:val="22"/>
          <w:szCs w:val="22"/>
        </w:rPr>
        <w:t>In de financiële variantenanalyse is aangetoond wat het verschil per scenario is voor de grondontwikkeling.</w:t>
      </w:r>
      <w:r>
        <w:rPr>
          <w:rFonts w:asciiTheme="minorHAnsi" w:hAnsiTheme="minorHAnsi" w:cstheme="minorHAnsi"/>
          <w:sz w:val="22"/>
          <w:szCs w:val="22"/>
        </w:rPr>
        <w:t xml:space="preserve"> In een grondexploitatie worden de </w:t>
      </w:r>
      <w:r w:rsidRPr="00381321">
        <w:rPr>
          <w:rFonts w:asciiTheme="minorHAnsi" w:hAnsiTheme="minorHAnsi" w:cstheme="minorHAnsi"/>
          <w:sz w:val="22"/>
          <w:szCs w:val="22"/>
          <w:shd w:val="clear" w:color="auto" w:fill="FFFFFF"/>
        </w:rPr>
        <w:t xml:space="preserve">grondkosten en grondopbrengsten van een ruimtelijke ontwikkeling in beeld </w:t>
      </w:r>
      <w:r>
        <w:rPr>
          <w:rFonts w:asciiTheme="minorHAnsi" w:hAnsiTheme="minorHAnsi" w:cstheme="minorHAnsi"/>
          <w:sz w:val="22"/>
          <w:szCs w:val="22"/>
          <w:shd w:val="clear" w:color="auto" w:fill="FFFFFF"/>
        </w:rPr>
        <w:t>gebracht</w:t>
      </w:r>
      <w:r w:rsidRPr="00381321">
        <w:rPr>
          <w:rFonts w:asciiTheme="minorHAnsi" w:hAnsiTheme="minorHAnsi" w:cstheme="minorHAnsi"/>
          <w:sz w:val="22"/>
          <w:szCs w:val="22"/>
          <w:shd w:val="clear" w:color="auto" w:fill="FFFFFF"/>
        </w:rPr>
        <w:t>. Aan de kostenkant staan de aankoop van grond, het bouwrijp maken ervan, het inrichten van de openbare ruimte en andere kosten zoals het maken van een bestemmingsplan e.d.</w:t>
      </w:r>
      <w:r w:rsidRPr="00381321">
        <w:rPr>
          <w:rFonts w:asciiTheme="minorHAnsi" w:hAnsiTheme="minorHAnsi" w:cstheme="minorHAnsi"/>
          <w:sz w:val="22"/>
          <w:szCs w:val="22"/>
        </w:rPr>
        <w:t xml:space="preserve"> Aan de opbrengstenkant staan de verkoop van </w:t>
      </w:r>
      <w:hyperlink r:id="rId9" w:tooltip="Bouwrijpe grond (de pagina bestaat niet)" w:history="1">
        <w:r w:rsidRPr="00381321">
          <w:rPr>
            <w:rStyle w:val="Hyperlink"/>
            <w:rFonts w:asciiTheme="minorHAnsi" w:hAnsiTheme="minorHAnsi" w:cstheme="minorHAnsi"/>
            <w:color w:val="auto"/>
            <w:sz w:val="22"/>
            <w:szCs w:val="22"/>
            <w:u w:val="none"/>
          </w:rPr>
          <w:t>bouwrijpe grond</w:t>
        </w:r>
      </w:hyperlink>
      <w:r w:rsidRPr="00381321">
        <w:rPr>
          <w:rFonts w:asciiTheme="minorHAnsi" w:hAnsiTheme="minorHAnsi" w:cstheme="minorHAnsi"/>
          <w:sz w:val="22"/>
          <w:szCs w:val="22"/>
        </w:rPr>
        <w:t> en alle eventuele subsidies en bijdragen.</w:t>
      </w:r>
    </w:p>
    <w:p w14:paraId="261D32DF" w14:textId="77777777" w:rsidR="005C1068" w:rsidRPr="00490727" w:rsidRDefault="005C1068" w:rsidP="005C1068">
      <w:pPr>
        <w:rPr>
          <w:rFonts w:asciiTheme="minorHAnsi" w:hAnsiTheme="minorHAnsi" w:cstheme="minorHAnsi"/>
          <w:sz w:val="22"/>
          <w:szCs w:val="22"/>
        </w:rPr>
      </w:pPr>
      <w:r w:rsidRPr="00381321">
        <w:rPr>
          <w:rFonts w:asciiTheme="minorHAnsi" w:hAnsiTheme="minorHAnsi" w:cstheme="minorHAnsi"/>
          <w:sz w:val="22"/>
          <w:szCs w:val="22"/>
        </w:rPr>
        <w:t>De bouwkosten van een (maatschappelijk</w:t>
      </w:r>
      <w:r w:rsidRPr="00490727">
        <w:rPr>
          <w:rFonts w:asciiTheme="minorHAnsi" w:hAnsiTheme="minorHAnsi" w:cstheme="minorHAnsi"/>
          <w:sz w:val="22"/>
          <w:szCs w:val="22"/>
        </w:rPr>
        <w:t xml:space="preserve">) gebouw zijn dus niet meegenomen in deze financiële variantenanalyse. Om meer duidelijkheid te krijgen over de haalbaarheid van variant B is dus een nadere uitwerking nodig. Naast een uitgebreide grondexploitatie zullen we ook in beeld gaan </w:t>
      </w:r>
      <w:r w:rsidRPr="00490727">
        <w:rPr>
          <w:rFonts w:asciiTheme="minorHAnsi" w:hAnsiTheme="minorHAnsi" w:cstheme="minorHAnsi"/>
          <w:sz w:val="22"/>
          <w:szCs w:val="22"/>
        </w:rPr>
        <w:lastRenderedPageBreak/>
        <w:t xml:space="preserve">brengen wat </w:t>
      </w:r>
      <w:r>
        <w:rPr>
          <w:rFonts w:asciiTheme="minorHAnsi" w:hAnsiTheme="minorHAnsi" w:cstheme="minorHAnsi"/>
          <w:sz w:val="22"/>
          <w:szCs w:val="22"/>
        </w:rPr>
        <w:t>de financiële gevolgen van het herbouwen van Mainframe en de structurele lasten (onderhoud/beheer) zijn.</w:t>
      </w:r>
    </w:p>
    <w:p w14:paraId="49356A81" w14:textId="77777777" w:rsidR="005C1068" w:rsidRDefault="005C1068" w:rsidP="005C1068">
      <w:pPr>
        <w:rPr>
          <w:rFonts w:asciiTheme="minorHAnsi" w:hAnsiTheme="minorHAnsi" w:cstheme="minorHAnsi"/>
          <w:sz w:val="22"/>
          <w:szCs w:val="22"/>
        </w:rPr>
      </w:pPr>
    </w:p>
    <w:p w14:paraId="2143BA5F" w14:textId="77777777" w:rsidR="005C1068" w:rsidRPr="00B94A33" w:rsidRDefault="005C1068" w:rsidP="005C1068">
      <w:pPr>
        <w:rPr>
          <w:rFonts w:asciiTheme="minorHAnsi" w:hAnsiTheme="minorHAnsi" w:cstheme="minorHAnsi"/>
          <w:i/>
          <w:iCs/>
          <w:sz w:val="22"/>
          <w:szCs w:val="22"/>
        </w:rPr>
      </w:pPr>
      <w:r>
        <w:rPr>
          <w:rFonts w:asciiTheme="minorHAnsi" w:hAnsiTheme="minorHAnsi" w:cstheme="minorHAnsi"/>
          <w:i/>
          <w:iCs/>
          <w:sz w:val="22"/>
          <w:szCs w:val="22"/>
        </w:rPr>
        <w:t>1.2</w:t>
      </w:r>
      <w:r>
        <w:rPr>
          <w:rFonts w:asciiTheme="minorHAnsi" w:hAnsiTheme="minorHAnsi" w:cstheme="minorHAnsi"/>
          <w:i/>
          <w:iCs/>
          <w:sz w:val="22"/>
          <w:szCs w:val="22"/>
        </w:rPr>
        <w:tab/>
      </w:r>
      <w:r w:rsidRPr="00B94A33">
        <w:rPr>
          <w:rFonts w:asciiTheme="minorHAnsi" w:hAnsiTheme="minorHAnsi" w:cstheme="minorHAnsi"/>
          <w:i/>
          <w:iCs/>
          <w:sz w:val="22"/>
          <w:szCs w:val="22"/>
        </w:rPr>
        <w:t>Het zijn onzekere tijden voor wat betreft bouw- en ontwikkelkosten</w:t>
      </w:r>
    </w:p>
    <w:p w14:paraId="3E518A61" w14:textId="77777777" w:rsidR="005C1068" w:rsidRPr="00431CBC" w:rsidRDefault="005C1068" w:rsidP="005C1068">
      <w:pPr>
        <w:rPr>
          <w:rFonts w:asciiTheme="minorHAnsi" w:hAnsiTheme="minorHAnsi" w:cstheme="minorHAnsi"/>
          <w:sz w:val="22"/>
          <w:szCs w:val="22"/>
        </w:rPr>
      </w:pPr>
      <w:r>
        <w:rPr>
          <w:rFonts w:asciiTheme="minorHAnsi" w:hAnsiTheme="minorHAnsi" w:cstheme="minorHAnsi"/>
          <w:sz w:val="22"/>
          <w:szCs w:val="22"/>
        </w:rPr>
        <w:t>In de financiële berekening is uitgegaan van het prijspeil van juli 2022. De huizenmarkt is op dit moment erg onzeker, het zou dus zo maar kunnen dat we tegen de tijd dat we het plan gaan ontwikkelen tegen hogere kosten aanlopen. We houden hierover continue een vinger aan de pols, als de markt erg veel verandert waardoor dit grote financiële consequenties heeft voor de ontwikkeling van de centrumlocaties zullen we tussentijds terugkomen naar de raad.</w:t>
      </w:r>
    </w:p>
    <w:p w14:paraId="59368A19" w14:textId="77777777" w:rsidR="005C1068" w:rsidRDefault="005C1068" w:rsidP="002058FF">
      <w:pPr>
        <w:rPr>
          <w:rFonts w:asciiTheme="minorHAnsi" w:hAnsiTheme="minorHAnsi" w:cs="Arial"/>
          <w:iCs/>
          <w:sz w:val="22"/>
          <w:szCs w:val="22"/>
        </w:rPr>
      </w:pPr>
    </w:p>
    <w:p w14:paraId="1C5CB946" w14:textId="77777777" w:rsidR="005C1068" w:rsidRPr="00E74840" w:rsidRDefault="005C1068" w:rsidP="005C1068">
      <w:pPr>
        <w:pStyle w:val="Default"/>
        <w:rPr>
          <w:rFonts w:asciiTheme="minorHAnsi" w:hAnsiTheme="minorHAnsi" w:cstheme="minorHAnsi"/>
          <w:sz w:val="22"/>
          <w:szCs w:val="22"/>
        </w:rPr>
      </w:pPr>
      <w:r w:rsidRPr="00E74840">
        <w:rPr>
          <w:rFonts w:asciiTheme="minorHAnsi" w:hAnsiTheme="minorHAnsi" w:cstheme="minorHAnsi"/>
          <w:i/>
          <w:iCs/>
          <w:sz w:val="22"/>
          <w:szCs w:val="22"/>
        </w:rPr>
        <w:t>1.</w:t>
      </w:r>
      <w:r>
        <w:rPr>
          <w:rFonts w:asciiTheme="minorHAnsi" w:hAnsiTheme="minorHAnsi" w:cstheme="minorHAnsi"/>
          <w:i/>
          <w:iCs/>
          <w:sz w:val="22"/>
          <w:szCs w:val="22"/>
        </w:rPr>
        <w:t>3</w:t>
      </w:r>
      <w:r>
        <w:rPr>
          <w:rFonts w:asciiTheme="minorHAnsi" w:hAnsiTheme="minorHAnsi" w:cstheme="minorHAnsi"/>
          <w:i/>
          <w:iCs/>
          <w:sz w:val="22"/>
          <w:szCs w:val="22"/>
        </w:rPr>
        <w:tab/>
        <w:t>Op dit moment is er een negatieve b</w:t>
      </w:r>
      <w:r w:rsidRPr="00E74840">
        <w:rPr>
          <w:rFonts w:asciiTheme="minorHAnsi" w:hAnsiTheme="minorHAnsi" w:cstheme="minorHAnsi"/>
          <w:i/>
          <w:iCs/>
          <w:sz w:val="22"/>
          <w:szCs w:val="22"/>
        </w:rPr>
        <w:t>oekwaarde</w:t>
      </w:r>
    </w:p>
    <w:p w14:paraId="2C3C8441" w14:textId="77777777" w:rsidR="005C1068" w:rsidRDefault="005C1068" w:rsidP="005C1068">
      <w:pPr>
        <w:rPr>
          <w:rFonts w:asciiTheme="minorHAnsi" w:hAnsiTheme="minorHAnsi" w:cstheme="minorHAnsi"/>
          <w:sz w:val="22"/>
          <w:szCs w:val="22"/>
        </w:rPr>
      </w:pPr>
      <w:r w:rsidRPr="00E74840">
        <w:rPr>
          <w:rFonts w:asciiTheme="minorHAnsi" w:hAnsiTheme="minorHAnsi" w:cstheme="minorHAnsi"/>
          <w:sz w:val="22"/>
          <w:szCs w:val="22"/>
        </w:rPr>
        <w:t xml:space="preserve">Op dit moment </w:t>
      </w:r>
      <w:r>
        <w:rPr>
          <w:rFonts w:asciiTheme="minorHAnsi" w:hAnsiTheme="minorHAnsi" w:cstheme="minorHAnsi"/>
          <w:sz w:val="22"/>
          <w:szCs w:val="22"/>
        </w:rPr>
        <w:t>rust</w:t>
      </w:r>
      <w:r w:rsidRPr="00E74840">
        <w:rPr>
          <w:rFonts w:asciiTheme="minorHAnsi" w:hAnsiTheme="minorHAnsi" w:cstheme="minorHAnsi"/>
          <w:sz w:val="22"/>
          <w:szCs w:val="22"/>
        </w:rPr>
        <w:t xml:space="preserve"> er </w:t>
      </w:r>
      <w:r>
        <w:rPr>
          <w:rFonts w:asciiTheme="minorHAnsi" w:hAnsiTheme="minorHAnsi" w:cstheme="minorHAnsi"/>
          <w:sz w:val="22"/>
          <w:szCs w:val="22"/>
        </w:rPr>
        <w:t xml:space="preserve">op het perceel waar Mainframe staat </w:t>
      </w:r>
      <w:r w:rsidRPr="00E74840">
        <w:rPr>
          <w:rFonts w:asciiTheme="minorHAnsi" w:hAnsiTheme="minorHAnsi" w:cstheme="minorHAnsi"/>
          <w:sz w:val="22"/>
          <w:szCs w:val="22"/>
        </w:rPr>
        <w:t xml:space="preserve">een </w:t>
      </w:r>
      <w:r>
        <w:rPr>
          <w:rFonts w:asciiTheme="minorHAnsi" w:hAnsiTheme="minorHAnsi" w:cstheme="minorHAnsi"/>
          <w:sz w:val="22"/>
          <w:szCs w:val="22"/>
        </w:rPr>
        <w:t xml:space="preserve">negatieve </w:t>
      </w:r>
      <w:r w:rsidRPr="00E74840">
        <w:rPr>
          <w:rFonts w:asciiTheme="minorHAnsi" w:hAnsiTheme="minorHAnsi" w:cstheme="minorHAnsi"/>
          <w:sz w:val="22"/>
          <w:szCs w:val="22"/>
        </w:rPr>
        <w:t xml:space="preserve">boekwaarde van ruim </w:t>
      </w:r>
    </w:p>
    <w:p w14:paraId="28AA7294" w14:textId="77777777" w:rsidR="005C1068" w:rsidRDefault="005C1068" w:rsidP="005C1068">
      <w:pPr>
        <w:rPr>
          <w:rFonts w:asciiTheme="minorHAnsi" w:hAnsiTheme="minorHAnsi" w:cstheme="minorHAnsi"/>
          <w:sz w:val="22"/>
          <w:szCs w:val="22"/>
        </w:rPr>
      </w:pPr>
      <w:r w:rsidRPr="00E74840">
        <w:rPr>
          <w:rFonts w:asciiTheme="minorHAnsi" w:hAnsiTheme="minorHAnsi" w:cstheme="minorHAnsi"/>
          <w:sz w:val="22"/>
          <w:szCs w:val="22"/>
        </w:rPr>
        <w:t xml:space="preserve">€ </w:t>
      </w:r>
      <w:r>
        <w:rPr>
          <w:rFonts w:asciiTheme="minorHAnsi" w:hAnsiTheme="minorHAnsi" w:cstheme="minorHAnsi"/>
          <w:sz w:val="22"/>
          <w:szCs w:val="22"/>
        </w:rPr>
        <w:t>650</w:t>
      </w:r>
      <w:r w:rsidRPr="00E74840">
        <w:rPr>
          <w:rFonts w:asciiTheme="minorHAnsi" w:hAnsiTheme="minorHAnsi" w:cstheme="minorHAnsi"/>
          <w:sz w:val="22"/>
          <w:szCs w:val="22"/>
        </w:rPr>
        <w:t>.000,-</w:t>
      </w:r>
      <w:r>
        <w:rPr>
          <w:rFonts w:asciiTheme="minorHAnsi" w:hAnsiTheme="minorHAnsi" w:cstheme="minorHAnsi"/>
          <w:sz w:val="22"/>
          <w:szCs w:val="22"/>
        </w:rPr>
        <w:t xml:space="preserve">. Dit heeft te maken </w:t>
      </w:r>
      <w:r w:rsidRPr="00E74840">
        <w:rPr>
          <w:rFonts w:asciiTheme="minorHAnsi" w:hAnsiTheme="minorHAnsi" w:cstheme="minorHAnsi"/>
          <w:sz w:val="22"/>
          <w:szCs w:val="22"/>
        </w:rPr>
        <w:t xml:space="preserve">met de aankoopkosten die in het verleden gemaakt zijn voor het pand Mainframe. </w:t>
      </w:r>
      <w:r>
        <w:rPr>
          <w:rFonts w:asciiTheme="minorHAnsi" w:hAnsiTheme="minorHAnsi" w:cstheme="minorHAnsi"/>
          <w:sz w:val="22"/>
          <w:szCs w:val="22"/>
        </w:rPr>
        <w:t xml:space="preserve">Hierdoor komt een variant met nieuwbouw voor Mainframe veel duurder uit dan een variant waarin Mainframe gesloopt wordt of op de huidige locatie behouden blijft. Om het pand te behouden zal er veel onderhoud aan het pand gedaan moeten worden, dit kost structureel geld. Woningen op of in het bestaande pand realiseren om het onderhoud terug te verdienen is constructief gezien geen optie. Door een nieuw maatschappelijk gebouw van maximaal 1200 m2 </w:t>
      </w:r>
      <w:proofErr w:type="spellStart"/>
      <w:r>
        <w:rPr>
          <w:rFonts w:asciiTheme="minorHAnsi" w:hAnsiTheme="minorHAnsi" w:cstheme="minorHAnsi"/>
          <w:sz w:val="22"/>
          <w:szCs w:val="22"/>
        </w:rPr>
        <w:t>bvo</w:t>
      </w:r>
      <w:proofErr w:type="spellEnd"/>
      <w:r>
        <w:rPr>
          <w:rFonts w:asciiTheme="minorHAnsi" w:hAnsiTheme="minorHAnsi" w:cstheme="minorHAnsi"/>
          <w:sz w:val="22"/>
          <w:szCs w:val="22"/>
        </w:rPr>
        <w:t xml:space="preserve"> te realiseren kunnen zowel het Dorpsteam als het jeugdhonk hier gebruik van maken. Een eventueel nieuw pand zal zo gerealiseerd en bestemd worden dat het in de toekomst ook om te zetten is naar woningen. </w:t>
      </w:r>
    </w:p>
    <w:p w14:paraId="2DFA5DC0" w14:textId="77777777" w:rsidR="005C1068" w:rsidRDefault="005C1068" w:rsidP="005C1068">
      <w:pPr>
        <w:rPr>
          <w:rFonts w:asciiTheme="minorHAnsi" w:hAnsiTheme="minorHAnsi" w:cstheme="minorHAnsi"/>
          <w:sz w:val="22"/>
          <w:szCs w:val="22"/>
        </w:rPr>
      </w:pPr>
    </w:p>
    <w:p w14:paraId="78EB5B40" w14:textId="77777777" w:rsidR="005C1068" w:rsidRDefault="005C1068" w:rsidP="005C1068">
      <w:pPr>
        <w:rPr>
          <w:rFonts w:asciiTheme="minorHAnsi" w:hAnsiTheme="minorHAnsi" w:cs="Arial"/>
          <w:iCs/>
          <w:sz w:val="22"/>
          <w:szCs w:val="22"/>
        </w:rPr>
      </w:pPr>
      <w:r>
        <w:rPr>
          <w:rFonts w:asciiTheme="minorHAnsi" w:hAnsiTheme="minorHAnsi" w:cs="Arial"/>
          <w:i/>
          <w:sz w:val="22"/>
          <w:szCs w:val="22"/>
        </w:rPr>
        <w:t>1.</w:t>
      </w:r>
      <w:r w:rsidR="0052449F">
        <w:rPr>
          <w:rFonts w:asciiTheme="minorHAnsi" w:hAnsiTheme="minorHAnsi" w:cs="Arial"/>
          <w:i/>
          <w:sz w:val="22"/>
          <w:szCs w:val="22"/>
        </w:rPr>
        <w:t>4</w:t>
      </w:r>
      <w:r>
        <w:rPr>
          <w:rFonts w:asciiTheme="minorHAnsi" w:hAnsiTheme="minorHAnsi" w:cs="Arial"/>
          <w:i/>
          <w:sz w:val="22"/>
          <w:szCs w:val="22"/>
        </w:rPr>
        <w:t xml:space="preserve"> </w:t>
      </w:r>
      <w:r>
        <w:rPr>
          <w:rFonts w:asciiTheme="minorHAnsi" w:hAnsiTheme="minorHAnsi" w:cs="Arial"/>
          <w:i/>
          <w:sz w:val="22"/>
          <w:szCs w:val="22"/>
        </w:rPr>
        <w:tab/>
        <w:t>Het toevoegen van woningen vergroot de parkeerdruk in het Centrum</w:t>
      </w:r>
    </w:p>
    <w:p w14:paraId="7818918B" w14:textId="77777777" w:rsidR="005C1068" w:rsidRDefault="005C1068" w:rsidP="005C1068">
      <w:pPr>
        <w:rPr>
          <w:rFonts w:asciiTheme="minorHAnsi" w:hAnsiTheme="minorHAnsi" w:cs="Arial"/>
          <w:iCs/>
          <w:sz w:val="22"/>
          <w:szCs w:val="22"/>
        </w:rPr>
      </w:pPr>
      <w:r>
        <w:rPr>
          <w:rFonts w:asciiTheme="minorHAnsi" w:hAnsiTheme="minorHAnsi" w:cs="Arial"/>
          <w:iCs/>
          <w:sz w:val="22"/>
          <w:szCs w:val="22"/>
        </w:rPr>
        <w:t xml:space="preserve">Rondom het Jan van </w:t>
      </w:r>
      <w:proofErr w:type="spellStart"/>
      <w:r>
        <w:rPr>
          <w:rFonts w:asciiTheme="minorHAnsi" w:hAnsiTheme="minorHAnsi" w:cs="Arial"/>
          <w:iCs/>
          <w:sz w:val="22"/>
          <w:szCs w:val="22"/>
        </w:rPr>
        <w:t>Besouwhuis</w:t>
      </w:r>
      <w:proofErr w:type="spellEnd"/>
      <w:r>
        <w:rPr>
          <w:rFonts w:asciiTheme="minorHAnsi" w:hAnsiTheme="minorHAnsi" w:cs="Arial"/>
          <w:iCs/>
          <w:sz w:val="22"/>
          <w:szCs w:val="22"/>
        </w:rPr>
        <w:t xml:space="preserve"> is de parkeerdruk op dit moment al erg </w:t>
      </w:r>
      <w:r w:rsidRPr="00A2232A">
        <w:rPr>
          <w:rFonts w:asciiTheme="minorHAnsi" w:hAnsiTheme="minorHAnsi" w:cstheme="minorHAnsi"/>
          <w:iCs/>
          <w:sz w:val="22"/>
          <w:szCs w:val="22"/>
        </w:rPr>
        <w:t xml:space="preserve">hoog. </w:t>
      </w:r>
      <w:r>
        <w:rPr>
          <w:rFonts w:asciiTheme="minorHAnsi" w:hAnsiTheme="minorHAnsi" w:cstheme="minorHAnsi"/>
          <w:iCs/>
          <w:sz w:val="22"/>
          <w:szCs w:val="22"/>
        </w:rPr>
        <w:t>H</w:t>
      </w:r>
      <w:r w:rsidRPr="00A2232A">
        <w:rPr>
          <w:rFonts w:asciiTheme="minorHAnsi" w:hAnsiTheme="minorHAnsi" w:cstheme="minorHAnsi"/>
          <w:sz w:val="22"/>
          <w:szCs w:val="22"/>
        </w:rPr>
        <w:t>et parkeren voor het nieuwe plan</w:t>
      </w:r>
      <w:r>
        <w:rPr>
          <w:rFonts w:asciiTheme="minorHAnsi" w:hAnsiTheme="minorHAnsi" w:cstheme="minorHAnsi"/>
          <w:sz w:val="22"/>
          <w:szCs w:val="22"/>
        </w:rPr>
        <w:t xml:space="preserve"> moet</w:t>
      </w:r>
      <w:r w:rsidRPr="00A2232A">
        <w:rPr>
          <w:rFonts w:asciiTheme="minorHAnsi" w:hAnsiTheme="minorHAnsi" w:cstheme="minorHAnsi"/>
          <w:sz w:val="22"/>
          <w:szCs w:val="22"/>
        </w:rPr>
        <w:t xml:space="preserve"> nog nader worden uitgewerkt.</w:t>
      </w:r>
      <w:r>
        <w:rPr>
          <w:rFonts w:asciiTheme="minorHAnsi" w:hAnsiTheme="minorHAnsi" w:cstheme="minorHAnsi"/>
          <w:sz w:val="22"/>
          <w:szCs w:val="22"/>
        </w:rPr>
        <w:t xml:space="preserve"> Voordat het plan centrumlocaties gerealiseerd wordt moet </w:t>
      </w:r>
      <w:r w:rsidRPr="00A2232A">
        <w:rPr>
          <w:rFonts w:asciiTheme="minorHAnsi" w:hAnsiTheme="minorHAnsi" w:cstheme="minorHAnsi"/>
          <w:iCs/>
          <w:sz w:val="22"/>
          <w:szCs w:val="22"/>
        </w:rPr>
        <w:t>ons parkeerbeleid opnieuw onder de loep</w:t>
      </w:r>
      <w:r>
        <w:rPr>
          <w:rFonts w:asciiTheme="minorHAnsi" w:hAnsiTheme="minorHAnsi" w:cstheme="minorHAnsi"/>
          <w:iCs/>
          <w:sz w:val="22"/>
          <w:szCs w:val="22"/>
        </w:rPr>
        <w:t xml:space="preserve"> genomen worden</w:t>
      </w:r>
      <w:r>
        <w:rPr>
          <w:rFonts w:asciiTheme="minorHAnsi" w:hAnsiTheme="minorHAnsi" w:cs="Arial"/>
          <w:iCs/>
          <w:sz w:val="22"/>
          <w:szCs w:val="22"/>
        </w:rPr>
        <w:t xml:space="preserve">. Het plan moet uiteindelijk getoetst worden aan het nieuwe parkeerbeleid. </w:t>
      </w:r>
    </w:p>
    <w:p w14:paraId="619485E5" w14:textId="77777777" w:rsidR="00AF77A4" w:rsidRDefault="00AF77A4" w:rsidP="00AF77A4">
      <w:pPr>
        <w:rPr>
          <w:rFonts w:asciiTheme="minorHAnsi" w:hAnsiTheme="minorHAnsi" w:cs="Arial"/>
          <w:sz w:val="22"/>
          <w:szCs w:val="22"/>
        </w:rPr>
      </w:pPr>
    </w:p>
    <w:p w14:paraId="19E17A89" w14:textId="77777777" w:rsidR="00267765" w:rsidRDefault="00267765" w:rsidP="00267765">
      <w:pPr>
        <w:rPr>
          <w:rFonts w:asciiTheme="minorHAnsi" w:hAnsiTheme="minorHAnsi" w:cs="Arial"/>
          <w:b/>
          <w:sz w:val="22"/>
          <w:szCs w:val="22"/>
        </w:rPr>
      </w:pPr>
      <w:r>
        <w:rPr>
          <w:rFonts w:asciiTheme="minorHAnsi" w:hAnsiTheme="minorHAnsi" w:cs="Arial"/>
          <w:b/>
          <w:sz w:val="22"/>
          <w:szCs w:val="22"/>
        </w:rPr>
        <w:t>Financiën</w:t>
      </w:r>
    </w:p>
    <w:p w14:paraId="7A269329" w14:textId="77777777" w:rsidR="00267765" w:rsidRPr="007D5D89" w:rsidRDefault="009F2695" w:rsidP="00267765">
      <w:pPr>
        <w:rPr>
          <w:rFonts w:asciiTheme="minorHAnsi" w:hAnsiTheme="minorHAnsi" w:cstheme="minorHAnsi"/>
          <w:color w:val="000000"/>
          <w:sz w:val="22"/>
          <w:szCs w:val="22"/>
        </w:rPr>
      </w:pPr>
      <w:r>
        <w:rPr>
          <w:rFonts w:asciiTheme="minorHAnsi" w:hAnsiTheme="minorHAnsi" w:cs="Arial"/>
          <w:color w:val="000000"/>
          <w:sz w:val="22"/>
          <w:szCs w:val="22"/>
        </w:rPr>
        <w:t xml:space="preserve">De ontwikkeling van het plan centrumlocaties zal verder berekend worden in een </w:t>
      </w:r>
      <w:r w:rsidR="00490727">
        <w:rPr>
          <w:rFonts w:asciiTheme="minorHAnsi" w:hAnsiTheme="minorHAnsi" w:cs="Arial"/>
          <w:color w:val="000000"/>
          <w:sz w:val="22"/>
          <w:szCs w:val="22"/>
        </w:rPr>
        <w:t>uitgebreide grond</w:t>
      </w:r>
      <w:r>
        <w:rPr>
          <w:rFonts w:asciiTheme="minorHAnsi" w:hAnsiTheme="minorHAnsi" w:cs="Arial"/>
          <w:color w:val="000000"/>
          <w:sz w:val="22"/>
          <w:szCs w:val="22"/>
        </w:rPr>
        <w:t xml:space="preserve">exploitatie. </w:t>
      </w:r>
      <w:r w:rsidR="007D5D89">
        <w:rPr>
          <w:rFonts w:asciiTheme="minorHAnsi" w:hAnsiTheme="minorHAnsi" w:cs="Arial"/>
          <w:color w:val="000000"/>
          <w:sz w:val="22"/>
          <w:szCs w:val="22"/>
        </w:rPr>
        <w:t xml:space="preserve">In het vervolgonderzoek </w:t>
      </w:r>
      <w:r w:rsidR="007D5D89" w:rsidRPr="007D5D89">
        <w:rPr>
          <w:rFonts w:asciiTheme="minorHAnsi" w:hAnsiTheme="minorHAnsi" w:cstheme="minorHAnsi"/>
          <w:color w:val="000000"/>
          <w:sz w:val="22"/>
          <w:szCs w:val="22"/>
        </w:rPr>
        <w:t xml:space="preserve">zullen </w:t>
      </w:r>
      <w:r w:rsidR="00490727">
        <w:rPr>
          <w:rFonts w:asciiTheme="minorHAnsi" w:hAnsiTheme="minorHAnsi" w:cstheme="minorHAnsi"/>
          <w:color w:val="000000"/>
          <w:sz w:val="22"/>
          <w:szCs w:val="22"/>
        </w:rPr>
        <w:t xml:space="preserve">ook </w:t>
      </w:r>
      <w:r w:rsidR="007D5D89" w:rsidRPr="007D5D89">
        <w:rPr>
          <w:rFonts w:asciiTheme="minorHAnsi" w:hAnsiTheme="minorHAnsi" w:cstheme="minorHAnsi"/>
          <w:color w:val="000000"/>
          <w:sz w:val="22"/>
          <w:szCs w:val="22"/>
        </w:rPr>
        <w:t xml:space="preserve">de </w:t>
      </w:r>
      <w:r w:rsidR="007D5D89" w:rsidRPr="007D5D89">
        <w:rPr>
          <w:rFonts w:asciiTheme="minorHAnsi" w:hAnsiTheme="minorHAnsi" w:cstheme="minorHAnsi"/>
          <w:sz w:val="22"/>
          <w:szCs w:val="22"/>
        </w:rPr>
        <w:t>financiële gevolgen van het herbouwen van Mainframe en de structurele lasten (onderhoud/beheer) voor het gebouw</w:t>
      </w:r>
      <w:r w:rsidR="00490727">
        <w:rPr>
          <w:rFonts w:asciiTheme="minorHAnsi" w:hAnsiTheme="minorHAnsi" w:cstheme="minorHAnsi"/>
          <w:sz w:val="22"/>
          <w:szCs w:val="22"/>
        </w:rPr>
        <w:t xml:space="preserve"> in beeld worden gebracht</w:t>
      </w:r>
      <w:r w:rsidR="007D5D89" w:rsidRPr="007D5D89">
        <w:rPr>
          <w:rFonts w:asciiTheme="minorHAnsi" w:hAnsiTheme="minorHAnsi" w:cstheme="minorHAnsi"/>
          <w:sz w:val="22"/>
          <w:szCs w:val="22"/>
        </w:rPr>
        <w:t xml:space="preserve">. </w:t>
      </w:r>
    </w:p>
    <w:p w14:paraId="34E89158" w14:textId="77777777" w:rsidR="00267765" w:rsidRDefault="005C1068" w:rsidP="007D5D89">
      <w:pPr>
        <w:contextualSpacing/>
        <w:rPr>
          <w:rFonts w:asciiTheme="minorHAnsi" w:eastAsia="Calibri" w:hAnsiTheme="minorHAnsi"/>
          <w:sz w:val="22"/>
          <w:szCs w:val="22"/>
          <w:lang w:eastAsia="en-US"/>
        </w:rPr>
      </w:pPr>
      <w:bookmarkStart w:id="3" w:name="_Hlk128641873"/>
      <w:r>
        <w:rPr>
          <w:rFonts w:asciiTheme="minorHAnsi" w:eastAsia="Calibri" w:hAnsiTheme="minorHAnsi"/>
          <w:sz w:val="22"/>
          <w:szCs w:val="22"/>
          <w:lang w:eastAsia="en-US"/>
        </w:rPr>
        <w:t xml:space="preserve">Voor dit vervolgonderzoek is nog </w:t>
      </w:r>
      <w:r w:rsidR="00766A1A">
        <w:rPr>
          <w:rFonts w:asciiTheme="minorHAnsi" w:eastAsia="Calibri" w:hAnsiTheme="minorHAnsi"/>
          <w:sz w:val="22"/>
          <w:szCs w:val="22"/>
          <w:lang w:eastAsia="en-US"/>
        </w:rPr>
        <w:t xml:space="preserve">bijna € 20.000,- van het </w:t>
      </w:r>
      <w:r w:rsidR="008F3151">
        <w:rPr>
          <w:rFonts w:asciiTheme="minorHAnsi" w:eastAsia="Calibri" w:hAnsiTheme="minorHAnsi"/>
          <w:sz w:val="22"/>
          <w:szCs w:val="22"/>
          <w:lang w:eastAsia="en-US"/>
        </w:rPr>
        <w:t xml:space="preserve">eerder toegekende </w:t>
      </w:r>
      <w:r>
        <w:rPr>
          <w:rFonts w:asciiTheme="minorHAnsi" w:eastAsia="Calibri" w:hAnsiTheme="minorHAnsi"/>
          <w:sz w:val="22"/>
          <w:szCs w:val="22"/>
          <w:lang w:eastAsia="en-US"/>
        </w:rPr>
        <w:t>budget beschikbaar</w:t>
      </w:r>
      <w:bookmarkEnd w:id="3"/>
      <w:r>
        <w:rPr>
          <w:rFonts w:asciiTheme="minorHAnsi" w:eastAsia="Calibri" w:hAnsiTheme="minorHAnsi"/>
          <w:sz w:val="22"/>
          <w:szCs w:val="22"/>
          <w:lang w:eastAsia="en-US"/>
        </w:rPr>
        <w:t>.</w:t>
      </w:r>
    </w:p>
    <w:p w14:paraId="591CA3C6" w14:textId="77777777" w:rsidR="00F427D9" w:rsidRDefault="00F427D9" w:rsidP="007D5D89">
      <w:pPr>
        <w:contextualSpacing/>
        <w:rPr>
          <w:rFonts w:asciiTheme="minorHAnsi" w:eastAsia="Calibri" w:hAnsiTheme="minorHAnsi"/>
          <w:sz w:val="22"/>
          <w:szCs w:val="22"/>
          <w:lang w:eastAsia="en-US"/>
        </w:rPr>
      </w:pPr>
    </w:p>
    <w:p w14:paraId="3AC3D5B8" w14:textId="77777777" w:rsidR="00267765" w:rsidRDefault="00267765" w:rsidP="00267765">
      <w:pPr>
        <w:rPr>
          <w:rFonts w:asciiTheme="minorHAnsi" w:hAnsiTheme="minorHAnsi" w:cs="Arial"/>
          <w:b/>
          <w:bCs/>
          <w:sz w:val="22"/>
          <w:szCs w:val="22"/>
        </w:rPr>
      </w:pPr>
      <w:r>
        <w:rPr>
          <w:rFonts w:asciiTheme="minorHAnsi" w:hAnsiTheme="minorHAnsi" w:cs="Arial"/>
          <w:b/>
          <w:bCs/>
          <w:sz w:val="22"/>
          <w:szCs w:val="22"/>
        </w:rPr>
        <w:t>Samenwerking</w:t>
      </w:r>
    </w:p>
    <w:p w14:paraId="05EAD82D" w14:textId="77777777" w:rsidR="009C04C8" w:rsidRPr="009C04C8" w:rsidRDefault="00E74840" w:rsidP="009C04C8">
      <w:pPr>
        <w:rPr>
          <w:rFonts w:asciiTheme="minorHAnsi" w:hAnsiTheme="minorHAnsi" w:cs="Arial"/>
          <w:color w:val="000000"/>
          <w:sz w:val="22"/>
          <w:szCs w:val="22"/>
        </w:rPr>
      </w:pPr>
      <w:r>
        <w:rPr>
          <w:rFonts w:asciiTheme="minorHAnsi" w:hAnsiTheme="minorHAnsi" w:cs="Arial"/>
          <w:color w:val="000000"/>
          <w:sz w:val="22"/>
          <w:szCs w:val="22"/>
        </w:rPr>
        <w:t>Niet van toepassing.</w:t>
      </w:r>
    </w:p>
    <w:p w14:paraId="1D73F225" w14:textId="77777777" w:rsidR="00267765" w:rsidRDefault="00267765" w:rsidP="00267765">
      <w:pPr>
        <w:rPr>
          <w:rFonts w:asciiTheme="minorHAnsi" w:hAnsiTheme="minorHAnsi" w:cs="Arial"/>
          <w:b/>
          <w:bCs/>
          <w:sz w:val="22"/>
          <w:szCs w:val="22"/>
        </w:rPr>
      </w:pPr>
    </w:p>
    <w:p w14:paraId="041D26F9" w14:textId="77777777" w:rsidR="00267765" w:rsidRDefault="00267765" w:rsidP="00267765">
      <w:pPr>
        <w:rPr>
          <w:rFonts w:asciiTheme="minorHAnsi" w:hAnsiTheme="minorHAnsi" w:cs="Arial"/>
          <w:b/>
          <w:bCs/>
          <w:sz w:val="22"/>
          <w:szCs w:val="22"/>
        </w:rPr>
      </w:pPr>
      <w:r>
        <w:rPr>
          <w:rFonts w:asciiTheme="minorHAnsi" w:hAnsiTheme="minorHAnsi" w:cs="Arial"/>
          <w:b/>
          <w:bCs/>
          <w:sz w:val="22"/>
          <w:szCs w:val="22"/>
        </w:rPr>
        <w:t>Communicatie</w:t>
      </w:r>
    </w:p>
    <w:p w14:paraId="6D6CD467" w14:textId="77777777" w:rsidR="00267765" w:rsidRDefault="007D5D89" w:rsidP="00267765">
      <w:pPr>
        <w:keepNext/>
        <w:outlineLvl w:val="3"/>
        <w:rPr>
          <w:rFonts w:asciiTheme="minorHAnsi" w:hAnsiTheme="minorHAnsi" w:cs="Arial"/>
          <w:sz w:val="22"/>
          <w:szCs w:val="22"/>
        </w:rPr>
      </w:pPr>
      <w:r>
        <w:rPr>
          <w:rFonts w:asciiTheme="minorHAnsi" w:hAnsiTheme="minorHAnsi" w:cs="Arial"/>
          <w:bCs/>
          <w:sz w:val="22"/>
          <w:szCs w:val="22"/>
        </w:rPr>
        <w:t xml:space="preserve">Dit voorstel is met </w:t>
      </w:r>
      <w:r w:rsidR="00766A1A">
        <w:rPr>
          <w:rFonts w:asciiTheme="minorHAnsi" w:hAnsiTheme="minorHAnsi" w:cs="Arial"/>
          <w:bCs/>
          <w:sz w:val="22"/>
          <w:szCs w:val="22"/>
        </w:rPr>
        <w:t xml:space="preserve">Contour de </w:t>
      </w:r>
      <w:proofErr w:type="spellStart"/>
      <w:r w:rsidR="00766A1A">
        <w:rPr>
          <w:rFonts w:asciiTheme="minorHAnsi" w:hAnsiTheme="minorHAnsi" w:cs="Arial"/>
          <w:bCs/>
          <w:sz w:val="22"/>
          <w:szCs w:val="22"/>
        </w:rPr>
        <w:t>Twern</w:t>
      </w:r>
      <w:proofErr w:type="spellEnd"/>
      <w:r w:rsidR="00766A1A">
        <w:rPr>
          <w:rFonts w:asciiTheme="minorHAnsi" w:hAnsiTheme="minorHAnsi" w:cs="Arial"/>
          <w:bCs/>
          <w:sz w:val="22"/>
          <w:szCs w:val="22"/>
        </w:rPr>
        <w:t xml:space="preserve">, </w:t>
      </w:r>
      <w:r>
        <w:rPr>
          <w:rFonts w:asciiTheme="minorHAnsi" w:hAnsiTheme="minorHAnsi" w:cs="Arial"/>
          <w:bCs/>
          <w:sz w:val="22"/>
          <w:szCs w:val="22"/>
        </w:rPr>
        <w:t xml:space="preserve">Stichting Jong en het Dorpsteam besproken. </w:t>
      </w:r>
      <w:r w:rsidR="00B94A33">
        <w:rPr>
          <w:rFonts w:asciiTheme="minorHAnsi" w:hAnsiTheme="minorHAnsi" w:cs="Arial"/>
          <w:bCs/>
          <w:sz w:val="22"/>
          <w:szCs w:val="22"/>
        </w:rPr>
        <w:t>Na het besluit zullen de vervolgstappen opnieuw met deze partijen besproken worden.</w:t>
      </w:r>
    </w:p>
    <w:p w14:paraId="031D6B3B" w14:textId="77777777" w:rsidR="00267765" w:rsidRDefault="00267765" w:rsidP="00267765">
      <w:pPr>
        <w:rPr>
          <w:rFonts w:asciiTheme="minorHAnsi" w:hAnsiTheme="minorHAnsi" w:cs="Arial"/>
          <w:sz w:val="22"/>
          <w:szCs w:val="22"/>
        </w:rPr>
      </w:pPr>
    </w:p>
    <w:p w14:paraId="1AA77AFF" w14:textId="77777777" w:rsidR="005C1068" w:rsidRDefault="005C1068" w:rsidP="00267765">
      <w:pPr>
        <w:rPr>
          <w:rFonts w:asciiTheme="minorHAnsi" w:hAnsiTheme="minorHAnsi" w:cs="Arial"/>
          <w:sz w:val="22"/>
          <w:szCs w:val="22"/>
        </w:rPr>
      </w:pPr>
    </w:p>
    <w:p w14:paraId="262643D6" w14:textId="77777777" w:rsidR="00267765" w:rsidRDefault="00267765" w:rsidP="00267765">
      <w:pPr>
        <w:rPr>
          <w:rFonts w:asciiTheme="minorHAnsi" w:hAnsiTheme="minorHAnsi" w:cs="Arial"/>
          <w:b/>
          <w:bCs/>
          <w:sz w:val="22"/>
          <w:szCs w:val="22"/>
        </w:rPr>
      </w:pPr>
      <w:r>
        <w:rPr>
          <w:rFonts w:asciiTheme="minorHAnsi" w:hAnsiTheme="minorHAnsi" w:cs="Arial"/>
          <w:b/>
          <w:bCs/>
          <w:sz w:val="22"/>
          <w:szCs w:val="22"/>
        </w:rPr>
        <w:t>Vervolg</w:t>
      </w:r>
    </w:p>
    <w:p w14:paraId="25051FE4" w14:textId="77777777" w:rsidR="00267765" w:rsidRDefault="00E74840" w:rsidP="00267765">
      <w:pPr>
        <w:rPr>
          <w:rFonts w:asciiTheme="minorHAnsi" w:hAnsiTheme="minorHAnsi" w:cs="Arial"/>
          <w:bCs/>
          <w:sz w:val="22"/>
          <w:szCs w:val="22"/>
        </w:rPr>
      </w:pPr>
      <w:r>
        <w:rPr>
          <w:rFonts w:asciiTheme="minorHAnsi" w:hAnsiTheme="minorHAnsi" w:cs="Arial"/>
          <w:bCs/>
          <w:sz w:val="22"/>
          <w:szCs w:val="22"/>
        </w:rPr>
        <w:t>Nadat uw raad een keuze heeft gemaakt voor een scenario</w:t>
      </w:r>
      <w:r w:rsidR="00970CC4">
        <w:rPr>
          <w:rFonts w:asciiTheme="minorHAnsi" w:hAnsiTheme="minorHAnsi" w:cs="Arial"/>
          <w:bCs/>
          <w:sz w:val="22"/>
          <w:szCs w:val="22"/>
        </w:rPr>
        <w:t xml:space="preserve"> </w:t>
      </w:r>
      <w:r>
        <w:rPr>
          <w:rFonts w:asciiTheme="minorHAnsi" w:hAnsiTheme="minorHAnsi" w:cs="Arial"/>
          <w:bCs/>
          <w:sz w:val="22"/>
          <w:szCs w:val="22"/>
        </w:rPr>
        <w:t xml:space="preserve">zullen we </w:t>
      </w:r>
      <w:r w:rsidR="00970CC4">
        <w:rPr>
          <w:rFonts w:asciiTheme="minorHAnsi" w:hAnsiTheme="minorHAnsi" w:cs="Arial"/>
          <w:bCs/>
          <w:sz w:val="22"/>
          <w:szCs w:val="22"/>
        </w:rPr>
        <w:t xml:space="preserve">aan de hand daarvan </w:t>
      </w:r>
      <w:r>
        <w:rPr>
          <w:rFonts w:asciiTheme="minorHAnsi" w:hAnsiTheme="minorHAnsi" w:cs="Arial"/>
          <w:bCs/>
          <w:sz w:val="22"/>
          <w:szCs w:val="22"/>
        </w:rPr>
        <w:t xml:space="preserve">dit </w:t>
      </w:r>
      <w:r w:rsidR="007D5D89">
        <w:rPr>
          <w:rFonts w:asciiTheme="minorHAnsi" w:hAnsiTheme="minorHAnsi" w:cs="Arial"/>
          <w:bCs/>
          <w:sz w:val="22"/>
          <w:szCs w:val="22"/>
        </w:rPr>
        <w:t xml:space="preserve">financiële </w:t>
      </w:r>
      <w:r>
        <w:rPr>
          <w:rFonts w:asciiTheme="minorHAnsi" w:hAnsiTheme="minorHAnsi" w:cs="Arial"/>
          <w:bCs/>
          <w:sz w:val="22"/>
          <w:szCs w:val="22"/>
        </w:rPr>
        <w:t>scenario verder uit gaan werken</w:t>
      </w:r>
      <w:r w:rsidR="007D5D89">
        <w:rPr>
          <w:rFonts w:asciiTheme="minorHAnsi" w:hAnsiTheme="minorHAnsi" w:cs="Arial"/>
          <w:bCs/>
          <w:sz w:val="22"/>
          <w:szCs w:val="22"/>
        </w:rPr>
        <w:t xml:space="preserve"> in een</w:t>
      </w:r>
      <w:r w:rsidR="002072BA">
        <w:rPr>
          <w:rFonts w:asciiTheme="minorHAnsi" w:hAnsiTheme="minorHAnsi" w:cs="Arial"/>
          <w:bCs/>
          <w:sz w:val="22"/>
          <w:szCs w:val="22"/>
        </w:rPr>
        <w:t xml:space="preserve"> uitgebreide</w:t>
      </w:r>
      <w:r w:rsidR="007D5D89">
        <w:rPr>
          <w:rFonts w:asciiTheme="minorHAnsi" w:hAnsiTheme="minorHAnsi" w:cs="Arial"/>
          <w:bCs/>
          <w:sz w:val="22"/>
          <w:szCs w:val="22"/>
        </w:rPr>
        <w:t xml:space="preserve"> grondexploitatie</w:t>
      </w:r>
      <w:r>
        <w:rPr>
          <w:rFonts w:asciiTheme="minorHAnsi" w:hAnsiTheme="minorHAnsi" w:cs="Arial"/>
          <w:bCs/>
          <w:sz w:val="22"/>
          <w:szCs w:val="22"/>
        </w:rPr>
        <w:t>.</w:t>
      </w:r>
    </w:p>
    <w:p w14:paraId="50A53BAE" w14:textId="77777777" w:rsidR="00267765" w:rsidRDefault="00267765" w:rsidP="00267765">
      <w:pPr>
        <w:rPr>
          <w:rFonts w:asciiTheme="minorHAnsi" w:hAnsiTheme="minorHAnsi" w:cs="Arial"/>
          <w:bCs/>
          <w:sz w:val="22"/>
          <w:szCs w:val="22"/>
        </w:rPr>
      </w:pPr>
    </w:p>
    <w:p w14:paraId="6DEF517C" w14:textId="77777777" w:rsidR="00267765" w:rsidRDefault="00267765" w:rsidP="00267765">
      <w:pPr>
        <w:rPr>
          <w:rFonts w:asciiTheme="minorHAnsi" w:hAnsiTheme="minorHAnsi" w:cs="Arial"/>
          <w:b/>
          <w:bCs/>
          <w:sz w:val="22"/>
          <w:szCs w:val="22"/>
        </w:rPr>
      </w:pPr>
      <w:r>
        <w:rPr>
          <w:rFonts w:asciiTheme="minorHAnsi" w:hAnsiTheme="minorHAnsi" w:cs="Arial"/>
          <w:b/>
          <w:bCs/>
          <w:sz w:val="22"/>
          <w:szCs w:val="22"/>
        </w:rPr>
        <w:lastRenderedPageBreak/>
        <w:t>Bijlagen</w:t>
      </w:r>
    </w:p>
    <w:p w14:paraId="1115E2A2" w14:textId="77777777" w:rsidR="00267765" w:rsidRPr="00E74840" w:rsidRDefault="00E74840" w:rsidP="00267765">
      <w:pPr>
        <w:rPr>
          <w:rFonts w:asciiTheme="minorHAnsi" w:hAnsiTheme="minorHAnsi"/>
          <w:bCs/>
          <w:iCs/>
          <w:sz w:val="22"/>
          <w:szCs w:val="22"/>
        </w:rPr>
      </w:pPr>
      <w:r>
        <w:rPr>
          <w:rFonts w:asciiTheme="minorHAnsi" w:hAnsiTheme="minorHAnsi"/>
          <w:bCs/>
          <w:iCs/>
          <w:sz w:val="22"/>
          <w:szCs w:val="22"/>
        </w:rPr>
        <w:t>Bijlage 1:</w:t>
      </w:r>
      <w:r>
        <w:rPr>
          <w:rFonts w:asciiTheme="minorHAnsi" w:hAnsiTheme="minorHAnsi"/>
          <w:bCs/>
          <w:iCs/>
          <w:sz w:val="22"/>
          <w:szCs w:val="22"/>
        </w:rPr>
        <w:tab/>
      </w:r>
      <w:r w:rsidR="00A60540">
        <w:rPr>
          <w:rFonts w:asciiTheme="minorHAnsi" w:hAnsiTheme="minorHAnsi"/>
          <w:bCs/>
          <w:iCs/>
          <w:sz w:val="22"/>
          <w:szCs w:val="22"/>
        </w:rPr>
        <w:t>Financiële scenario’s</w:t>
      </w:r>
    </w:p>
    <w:p w14:paraId="0FA41993" w14:textId="77777777" w:rsidR="00267765" w:rsidRDefault="00E74840" w:rsidP="00267765">
      <w:pPr>
        <w:rPr>
          <w:rFonts w:asciiTheme="minorHAnsi" w:hAnsiTheme="minorHAnsi"/>
          <w:sz w:val="22"/>
          <w:szCs w:val="22"/>
        </w:rPr>
      </w:pPr>
      <w:r>
        <w:rPr>
          <w:rFonts w:asciiTheme="minorHAnsi" w:hAnsiTheme="minorHAnsi"/>
          <w:sz w:val="22"/>
          <w:szCs w:val="22"/>
        </w:rPr>
        <w:t>Bijlage 2:</w:t>
      </w:r>
      <w:r>
        <w:rPr>
          <w:rFonts w:asciiTheme="minorHAnsi" w:hAnsiTheme="minorHAnsi"/>
          <w:sz w:val="22"/>
          <w:szCs w:val="22"/>
        </w:rPr>
        <w:tab/>
      </w:r>
      <w:r w:rsidR="00A60540">
        <w:rPr>
          <w:rFonts w:asciiTheme="minorHAnsi" w:hAnsiTheme="minorHAnsi"/>
          <w:sz w:val="22"/>
          <w:szCs w:val="22"/>
        </w:rPr>
        <w:t>Stedenbouwkundige variantenstudie</w:t>
      </w:r>
    </w:p>
    <w:p w14:paraId="2575E323" w14:textId="77777777" w:rsidR="00267765" w:rsidRDefault="00267765" w:rsidP="00267765">
      <w:pPr>
        <w:rPr>
          <w:rFonts w:asciiTheme="minorHAnsi" w:hAnsiTheme="minorHAnsi"/>
          <w:sz w:val="22"/>
          <w:szCs w:val="22"/>
        </w:rPr>
      </w:pPr>
    </w:p>
    <w:p w14:paraId="36977B2D" w14:textId="77777777" w:rsidR="00267765" w:rsidRDefault="00267765" w:rsidP="00267765">
      <w:pPr>
        <w:rPr>
          <w:rFonts w:asciiTheme="minorHAnsi" w:hAnsiTheme="minorHAnsi"/>
          <w:sz w:val="22"/>
          <w:szCs w:val="22"/>
        </w:rPr>
      </w:pPr>
      <w:r>
        <w:rPr>
          <w:rFonts w:asciiTheme="minorHAnsi" w:hAnsiTheme="minorHAnsi"/>
          <w:sz w:val="22"/>
          <w:szCs w:val="22"/>
        </w:rPr>
        <w:t>burgemeester en wethouders van Goirle</w:t>
      </w:r>
    </w:p>
    <w:p w14:paraId="6C5D2F6F" w14:textId="77777777" w:rsidR="00267765" w:rsidRDefault="00267765" w:rsidP="00267765">
      <w:pPr>
        <w:rPr>
          <w:rFonts w:asciiTheme="minorHAnsi" w:hAnsiTheme="minorHAnsi"/>
          <w:sz w:val="22"/>
          <w:szCs w:val="22"/>
        </w:rPr>
      </w:pPr>
    </w:p>
    <w:p w14:paraId="4DF1971B" w14:textId="77777777" w:rsidR="00267765" w:rsidRDefault="00267765" w:rsidP="00267765">
      <w:pPr>
        <w:rPr>
          <w:rFonts w:asciiTheme="minorHAnsi" w:hAnsiTheme="minorHAnsi"/>
          <w:sz w:val="22"/>
          <w:szCs w:val="22"/>
        </w:rPr>
      </w:pPr>
    </w:p>
    <w:p w14:paraId="483EC24C" w14:textId="77777777" w:rsidR="00267765" w:rsidRDefault="00267765" w:rsidP="00267765">
      <w:pPr>
        <w:rPr>
          <w:rFonts w:asciiTheme="minorHAnsi" w:hAnsiTheme="minorHAnsi"/>
          <w:sz w:val="22"/>
          <w:szCs w:val="22"/>
        </w:rPr>
      </w:pPr>
    </w:p>
    <w:p w14:paraId="2AB0AF22" w14:textId="77777777" w:rsidR="00267765" w:rsidRDefault="00267765" w:rsidP="00267765">
      <w:pPr>
        <w:rPr>
          <w:rFonts w:asciiTheme="minorHAnsi" w:hAnsiTheme="minorHAnsi"/>
          <w:sz w:val="22"/>
          <w:szCs w:val="22"/>
        </w:rPr>
      </w:pPr>
      <w:r>
        <w:rPr>
          <w:rFonts w:asciiTheme="minorHAnsi" w:hAnsiTheme="minorHAnsi"/>
          <w:sz w:val="22"/>
          <w:szCs w:val="22"/>
        </w:rPr>
        <w:br/>
        <w:t>Mark van Stappershoef, burgemeester</w:t>
      </w:r>
    </w:p>
    <w:p w14:paraId="573B76CE" w14:textId="77777777" w:rsidR="00267765" w:rsidRDefault="009E43DF" w:rsidP="00267765">
      <w:pPr>
        <w:rPr>
          <w:rFonts w:asciiTheme="minorHAnsi" w:hAnsiTheme="minorHAnsi"/>
          <w:sz w:val="22"/>
          <w:szCs w:val="22"/>
        </w:rPr>
      </w:pPr>
      <w:r>
        <w:rPr>
          <w:rFonts w:asciiTheme="minorHAnsi" w:hAnsiTheme="minorHAnsi"/>
          <w:sz w:val="22"/>
          <w:szCs w:val="22"/>
        </w:rPr>
        <w:t>Ruud Lathouwers</w:t>
      </w:r>
      <w:r w:rsidR="00267765">
        <w:rPr>
          <w:rFonts w:asciiTheme="minorHAnsi" w:hAnsiTheme="minorHAnsi"/>
          <w:sz w:val="22"/>
          <w:szCs w:val="22"/>
        </w:rPr>
        <w:t xml:space="preserve">, secretaris </w:t>
      </w:r>
    </w:p>
    <w:p w14:paraId="1F49934E" w14:textId="77777777" w:rsidR="003D7121" w:rsidRPr="00356473" w:rsidRDefault="003D7121" w:rsidP="00BE0DC3">
      <w:pPr>
        <w:rPr>
          <w:sz w:val="22"/>
          <w:szCs w:val="22"/>
        </w:rPr>
      </w:pPr>
    </w:p>
    <w:p w14:paraId="64A4E256" w14:textId="77777777" w:rsidR="003D7121" w:rsidRPr="00356473" w:rsidRDefault="003D7121" w:rsidP="00BE0DC3">
      <w:pPr>
        <w:rPr>
          <w:sz w:val="22"/>
          <w:szCs w:val="22"/>
        </w:rPr>
      </w:pPr>
    </w:p>
    <w:p w14:paraId="4088627B" w14:textId="77777777" w:rsidR="00393DDF" w:rsidRDefault="00393DDF">
      <w:pPr>
        <w:rPr>
          <w:sz w:val="22"/>
          <w:szCs w:val="22"/>
        </w:rPr>
      </w:pPr>
      <w:r>
        <w:rPr>
          <w:sz w:val="22"/>
          <w:szCs w:val="22"/>
        </w:rPr>
        <w:br w:type="page"/>
      </w:r>
    </w:p>
    <w:p w14:paraId="28813BDB" w14:textId="77777777" w:rsidR="00F20DB3" w:rsidRPr="00356473" w:rsidRDefault="00F20DB3" w:rsidP="00BE0DC3">
      <w:pPr>
        <w:rPr>
          <w:sz w:val="22"/>
          <w:szCs w:val="22"/>
        </w:rPr>
      </w:pPr>
      <w:r w:rsidRPr="00356473">
        <w:rPr>
          <w:sz w:val="22"/>
          <w:szCs w:val="22"/>
        </w:rPr>
        <w:lastRenderedPageBreak/>
        <w:t>De raad van de gemeente Goirle;</w:t>
      </w:r>
    </w:p>
    <w:p w14:paraId="00E21156" w14:textId="77777777" w:rsidR="00F20DB3" w:rsidRPr="00356473" w:rsidRDefault="00F20DB3" w:rsidP="00BE0DC3">
      <w:pPr>
        <w:rPr>
          <w:sz w:val="22"/>
          <w:szCs w:val="22"/>
        </w:rPr>
      </w:pPr>
    </w:p>
    <w:p w14:paraId="7BBFBC5F" w14:textId="77777777" w:rsidR="00F20DB3" w:rsidRPr="00356473" w:rsidRDefault="00F20DB3" w:rsidP="00BE0DC3">
      <w:pPr>
        <w:rPr>
          <w:sz w:val="22"/>
          <w:szCs w:val="22"/>
        </w:rPr>
      </w:pPr>
      <w:r w:rsidRPr="00356473">
        <w:rPr>
          <w:sz w:val="22"/>
          <w:szCs w:val="22"/>
        </w:rPr>
        <w:t>gelezen het voorstel van burgemeester en wethouders d.d</w:t>
      </w:r>
      <w:r w:rsidR="00E844DA">
        <w:rPr>
          <w:sz w:val="22"/>
          <w:szCs w:val="22"/>
        </w:rPr>
        <w:t xml:space="preserve">. </w:t>
      </w:r>
      <w:r w:rsidR="00EE75DB">
        <w:rPr>
          <w:sz w:val="22"/>
          <w:szCs w:val="22"/>
        </w:rPr>
        <w:fldChar w:fldCharType="begin"/>
      </w:r>
      <w:r w:rsidR="00EE75DB">
        <w:rPr>
          <w:sz w:val="22"/>
          <w:szCs w:val="22"/>
        </w:rPr>
        <w:instrText xml:space="preserve"> DOCPROPERTY  datumvoorstel  \* MERGEFORMAT </w:instrText>
      </w:r>
      <w:r w:rsidR="00EE75DB">
        <w:rPr>
          <w:sz w:val="22"/>
          <w:szCs w:val="22"/>
        </w:rPr>
        <w:fldChar w:fldCharType="separate"/>
      </w:r>
      <w:r w:rsidR="00F629D4">
        <w:rPr>
          <w:sz w:val="22"/>
          <w:szCs w:val="22"/>
        </w:rPr>
        <w:t>7 maart 2023</w:t>
      </w:r>
      <w:r w:rsidR="00EE75DB">
        <w:rPr>
          <w:sz w:val="22"/>
          <w:szCs w:val="22"/>
        </w:rPr>
        <w:fldChar w:fldCharType="end"/>
      </w:r>
    </w:p>
    <w:p w14:paraId="05AA8832" w14:textId="77777777" w:rsidR="00F20DB3" w:rsidRPr="00356473" w:rsidRDefault="00F20DB3" w:rsidP="00BE0DC3">
      <w:pPr>
        <w:rPr>
          <w:sz w:val="22"/>
          <w:szCs w:val="22"/>
        </w:rPr>
      </w:pPr>
    </w:p>
    <w:p w14:paraId="7A379298" w14:textId="11F3937F" w:rsidR="00F20DB3" w:rsidRDefault="00F20DB3" w:rsidP="00BE0DC3">
      <w:pPr>
        <w:rPr>
          <w:sz w:val="22"/>
          <w:szCs w:val="22"/>
        </w:rPr>
      </w:pPr>
      <w:r w:rsidRPr="00356473">
        <w:rPr>
          <w:sz w:val="22"/>
          <w:szCs w:val="22"/>
        </w:rPr>
        <w:t>gelet op de Gemeentewet;</w:t>
      </w:r>
    </w:p>
    <w:p w14:paraId="486E1E44" w14:textId="438BFA35" w:rsidR="00393DDF" w:rsidRDefault="00393DDF" w:rsidP="00BE0DC3">
      <w:pPr>
        <w:rPr>
          <w:sz w:val="22"/>
          <w:szCs w:val="22"/>
        </w:rPr>
      </w:pPr>
    </w:p>
    <w:p w14:paraId="6C0AA57C" w14:textId="77777777" w:rsidR="00393DDF" w:rsidRPr="00356473" w:rsidRDefault="00393DDF" w:rsidP="00BE0DC3">
      <w:pPr>
        <w:rPr>
          <w:sz w:val="22"/>
          <w:szCs w:val="22"/>
        </w:rPr>
      </w:pPr>
    </w:p>
    <w:p w14:paraId="40FFC668" w14:textId="77777777" w:rsidR="00F20DB3" w:rsidRPr="00356473" w:rsidRDefault="00F20DB3" w:rsidP="00BE0DC3">
      <w:pPr>
        <w:rPr>
          <w:b/>
          <w:sz w:val="22"/>
          <w:szCs w:val="22"/>
        </w:rPr>
      </w:pPr>
      <w:r w:rsidRPr="00356473">
        <w:rPr>
          <w:b/>
          <w:sz w:val="22"/>
          <w:szCs w:val="22"/>
        </w:rPr>
        <w:t>b e s l u i t :</w:t>
      </w:r>
    </w:p>
    <w:p w14:paraId="2F6B60EB" w14:textId="6F7B64E7" w:rsidR="0060752D" w:rsidRDefault="0060752D" w:rsidP="0060752D">
      <w:pPr>
        <w:autoSpaceDE w:val="0"/>
        <w:autoSpaceDN w:val="0"/>
        <w:adjustRightInd w:val="0"/>
        <w:contextualSpacing/>
        <w:rPr>
          <w:rFonts w:asciiTheme="minorHAnsi" w:hAnsiTheme="minorHAnsi" w:cs="Calibri-OneByteIdentityH"/>
          <w:color w:val="000000"/>
          <w:sz w:val="22"/>
          <w:szCs w:val="22"/>
        </w:rPr>
      </w:pPr>
    </w:p>
    <w:p w14:paraId="04AE4CD0" w14:textId="77777777" w:rsidR="00E1665E" w:rsidRDefault="00E1665E" w:rsidP="00E1665E">
      <w:pPr>
        <w:pStyle w:val="Lijstalinea"/>
        <w:numPr>
          <w:ilvl w:val="0"/>
          <w:numId w:val="22"/>
        </w:numPr>
        <w:rPr>
          <w:bCs/>
          <w:sz w:val="22"/>
          <w:szCs w:val="22"/>
        </w:rPr>
      </w:pPr>
      <w:r w:rsidRPr="00E1665E">
        <w:rPr>
          <w:bCs/>
          <w:sz w:val="22"/>
          <w:szCs w:val="22"/>
        </w:rPr>
        <w:t>In het plan gaan we uit van sloop van het pand Mainframe;</w:t>
      </w:r>
    </w:p>
    <w:p w14:paraId="742917D7" w14:textId="77777777" w:rsidR="00E1665E" w:rsidRDefault="00E1665E" w:rsidP="00E1665E">
      <w:pPr>
        <w:pStyle w:val="Lijstalinea"/>
        <w:numPr>
          <w:ilvl w:val="0"/>
          <w:numId w:val="22"/>
        </w:numPr>
        <w:rPr>
          <w:bCs/>
          <w:sz w:val="22"/>
          <w:szCs w:val="22"/>
        </w:rPr>
      </w:pPr>
      <w:r w:rsidRPr="00E1665E">
        <w:rPr>
          <w:bCs/>
          <w:sz w:val="22"/>
          <w:szCs w:val="22"/>
        </w:rPr>
        <w:t>In het plan centrumlocaties wordt een minimum aan grondgebonden woningen gerealiseerd, de grondgebonden woningen die er komen zijn voor senioren (levensloopbestendig);</w:t>
      </w:r>
    </w:p>
    <w:p w14:paraId="4E2A7AF6" w14:textId="59B5A8BC" w:rsidR="00E1665E" w:rsidRDefault="00E1665E" w:rsidP="00E1665E">
      <w:pPr>
        <w:pStyle w:val="Lijstalinea"/>
        <w:numPr>
          <w:ilvl w:val="0"/>
          <w:numId w:val="22"/>
        </w:numPr>
        <w:rPr>
          <w:bCs/>
          <w:sz w:val="22"/>
          <w:szCs w:val="22"/>
        </w:rPr>
      </w:pPr>
      <w:r w:rsidRPr="00E1665E">
        <w:rPr>
          <w:bCs/>
          <w:sz w:val="22"/>
          <w:szCs w:val="22"/>
        </w:rPr>
        <w:t xml:space="preserve"> Er wordt een programma opgesteld dat uitgaat van diverse types kleine en middelgrote appartementen van circa respectievelijk 60 á 80 m</w:t>
      </w:r>
      <w:r w:rsidRPr="00E1665E">
        <w:rPr>
          <w:bCs/>
          <w:sz w:val="22"/>
          <w:szCs w:val="22"/>
          <w:vertAlign w:val="superscript"/>
        </w:rPr>
        <w:t>2</w:t>
      </w:r>
      <w:r w:rsidRPr="00E1665E">
        <w:rPr>
          <w:bCs/>
          <w:sz w:val="22"/>
          <w:szCs w:val="22"/>
        </w:rPr>
        <w:t xml:space="preserve"> voor de doelgroepen starters en senioren waarbij de maximale ruimte in de hoogte wordt opgezocht qua aantal bouwlagen.</w:t>
      </w:r>
      <w:r>
        <w:rPr>
          <w:bCs/>
          <w:sz w:val="22"/>
          <w:szCs w:val="22"/>
        </w:rPr>
        <w:t>;</w:t>
      </w:r>
    </w:p>
    <w:p w14:paraId="4EBC1951" w14:textId="361391EE" w:rsidR="00E1665E" w:rsidRDefault="00E1665E" w:rsidP="00E1665E">
      <w:pPr>
        <w:pStyle w:val="Lijstalinea"/>
        <w:numPr>
          <w:ilvl w:val="0"/>
          <w:numId w:val="22"/>
        </w:numPr>
        <w:rPr>
          <w:bCs/>
          <w:sz w:val="22"/>
          <w:szCs w:val="22"/>
        </w:rPr>
      </w:pPr>
      <w:r w:rsidRPr="00E1665E">
        <w:rPr>
          <w:bCs/>
          <w:sz w:val="22"/>
          <w:szCs w:val="22"/>
        </w:rPr>
        <w:t>Er wordt onderzocht of in een nieuwbouwplan de locatie voor jongerenwerk c.q. jeugdhonk kan worden ingepland onder een bovenbouw van appartementen of de functie verplaatst kan worden naar een pand elders in Goirle</w:t>
      </w:r>
      <w:r>
        <w:rPr>
          <w:bCs/>
          <w:sz w:val="22"/>
          <w:szCs w:val="22"/>
        </w:rPr>
        <w:t>;</w:t>
      </w:r>
    </w:p>
    <w:p w14:paraId="21240C1F" w14:textId="1E3E3B51" w:rsidR="00E1665E" w:rsidRDefault="00E1665E" w:rsidP="00E1665E">
      <w:pPr>
        <w:pStyle w:val="Lijstalinea"/>
        <w:numPr>
          <w:ilvl w:val="0"/>
          <w:numId w:val="22"/>
        </w:numPr>
        <w:rPr>
          <w:bCs/>
          <w:sz w:val="22"/>
          <w:szCs w:val="22"/>
        </w:rPr>
      </w:pPr>
      <w:r w:rsidRPr="00E1665E">
        <w:rPr>
          <w:bCs/>
          <w:sz w:val="22"/>
          <w:szCs w:val="22"/>
        </w:rPr>
        <w:t>Er wordt onderzocht in hoeverre ontheffing van de parkeernorm mogelijk is zodat deze centrumlocaties maximaal gebruikt kunnen worden voor woningbouw</w:t>
      </w:r>
      <w:r>
        <w:rPr>
          <w:bCs/>
          <w:sz w:val="22"/>
          <w:szCs w:val="22"/>
        </w:rPr>
        <w:t>;</w:t>
      </w:r>
    </w:p>
    <w:p w14:paraId="7EF1D6FA" w14:textId="6CA979AE" w:rsidR="00E1665E" w:rsidRPr="00E1665E" w:rsidRDefault="00E1665E" w:rsidP="00E1665E">
      <w:pPr>
        <w:pStyle w:val="Lijstalinea"/>
        <w:numPr>
          <w:ilvl w:val="0"/>
          <w:numId w:val="22"/>
        </w:numPr>
        <w:rPr>
          <w:bCs/>
          <w:sz w:val="22"/>
          <w:szCs w:val="22"/>
        </w:rPr>
      </w:pPr>
      <w:r w:rsidRPr="00E1665E">
        <w:rPr>
          <w:bCs/>
          <w:sz w:val="22"/>
          <w:szCs w:val="22"/>
        </w:rPr>
        <w:t>De grondexploitatie op basis van bovenstaande uitgangspunten uit te werken.</w:t>
      </w:r>
    </w:p>
    <w:p w14:paraId="6BDAF09F" w14:textId="77777777" w:rsidR="00393DDF" w:rsidRDefault="00393DDF" w:rsidP="0060752D">
      <w:pPr>
        <w:autoSpaceDE w:val="0"/>
        <w:autoSpaceDN w:val="0"/>
        <w:adjustRightInd w:val="0"/>
        <w:contextualSpacing/>
        <w:rPr>
          <w:rFonts w:asciiTheme="minorHAnsi" w:hAnsiTheme="minorHAnsi" w:cs="Calibri-OneByteIdentityH"/>
          <w:color w:val="000000"/>
          <w:sz w:val="22"/>
          <w:szCs w:val="22"/>
        </w:rPr>
      </w:pPr>
    </w:p>
    <w:p w14:paraId="539510A0" w14:textId="77777777" w:rsidR="00F20DB3" w:rsidRPr="00356473" w:rsidRDefault="00F20DB3" w:rsidP="00BE0DC3">
      <w:pPr>
        <w:rPr>
          <w:sz w:val="22"/>
          <w:szCs w:val="22"/>
        </w:rPr>
      </w:pPr>
    </w:p>
    <w:p w14:paraId="18ABBABF" w14:textId="092A5140" w:rsidR="00F20DB3" w:rsidRPr="00356473" w:rsidRDefault="00F20DB3" w:rsidP="00BE0DC3">
      <w:pPr>
        <w:rPr>
          <w:sz w:val="22"/>
          <w:szCs w:val="22"/>
        </w:rPr>
      </w:pPr>
      <w:r w:rsidRPr="00356473">
        <w:rPr>
          <w:sz w:val="22"/>
          <w:szCs w:val="22"/>
        </w:rPr>
        <w:t xml:space="preserve">Aldus besloten door de raad van de gemeente Goirle in zijn vergadering van </w:t>
      </w:r>
      <w:r w:rsidR="00356D2E">
        <w:rPr>
          <w:sz w:val="22"/>
          <w:szCs w:val="22"/>
        </w:rPr>
        <w:t>20</w:t>
      </w:r>
      <w:r w:rsidR="006D05B8">
        <w:rPr>
          <w:sz w:val="22"/>
          <w:szCs w:val="22"/>
        </w:rPr>
        <w:t xml:space="preserve"> </w:t>
      </w:r>
      <w:r w:rsidR="00356D2E">
        <w:rPr>
          <w:sz w:val="22"/>
          <w:szCs w:val="22"/>
        </w:rPr>
        <w:t>jun</w:t>
      </w:r>
      <w:r w:rsidR="006D05B8">
        <w:rPr>
          <w:sz w:val="22"/>
          <w:szCs w:val="22"/>
        </w:rPr>
        <w:t>i 2023.</w:t>
      </w:r>
    </w:p>
    <w:p w14:paraId="0F27E517" w14:textId="77777777" w:rsidR="00F20DB3" w:rsidRPr="00356473" w:rsidRDefault="00F20DB3" w:rsidP="00BE0DC3">
      <w:pPr>
        <w:rPr>
          <w:sz w:val="22"/>
          <w:szCs w:val="22"/>
        </w:rPr>
      </w:pPr>
    </w:p>
    <w:p w14:paraId="088C6393" w14:textId="77777777" w:rsidR="00F20DB3" w:rsidRPr="00356473" w:rsidRDefault="00F20DB3" w:rsidP="00BE0DC3">
      <w:pPr>
        <w:rPr>
          <w:sz w:val="22"/>
          <w:szCs w:val="22"/>
        </w:rPr>
      </w:pPr>
    </w:p>
    <w:p w14:paraId="0CD4A512" w14:textId="77777777" w:rsidR="00F20DB3" w:rsidRPr="00356473" w:rsidRDefault="00F20DB3" w:rsidP="00BE0DC3">
      <w:pPr>
        <w:rPr>
          <w:sz w:val="22"/>
          <w:szCs w:val="22"/>
        </w:rPr>
      </w:pPr>
      <w:r w:rsidRPr="00356473">
        <w:rPr>
          <w:sz w:val="22"/>
          <w:szCs w:val="22"/>
        </w:rPr>
        <w:tab/>
      </w:r>
      <w:r w:rsidR="00951E8D">
        <w:rPr>
          <w:sz w:val="22"/>
          <w:szCs w:val="22"/>
        </w:rPr>
        <w:tab/>
      </w:r>
      <w:r w:rsidR="00951E8D">
        <w:rPr>
          <w:sz w:val="22"/>
          <w:szCs w:val="22"/>
        </w:rPr>
        <w:tab/>
      </w:r>
      <w:r w:rsidR="00951E8D">
        <w:rPr>
          <w:sz w:val="22"/>
          <w:szCs w:val="22"/>
        </w:rPr>
        <w:tab/>
      </w:r>
      <w:r w:rsidR="00951E8D">
        <w:rPr>
          <w:sz w:val="22"/>
          <w:szCs w:val="22"/>
        </w:rPr>
        <w:tab/>
      </w:r>
      <w:r w:rsidR="00951E8D">
        <w:rPr>
          <w:sz w:val="22"/>
          <w:szCs w:val="22"/>
        </w:rPr>
        <w:tab/>
      </w:r>
      <w:r w:rsidR="00951E8D">
        <w:rPr>
          <w:sz w:val="22"/>
          <w:szCs w:val="22"/>
        </w:rPr>
        <w:tab/>
      </w:r>
      <w:r w:rsidR="00951E8D">
        <w:rPr>
          <w:sz w:val="22"/>
          <w:szCs w:val="22"/>
        </w:rPr>
        <w:tab/>
      </w:r>
      <w:r w:rsidR="00951E8D">
        <w:rPr>
          <w:sz w:val="22"/>
          <w:szCs w:val="22"/>
        </w:rPr>
        <w:tab/>
      </w:r>
      <w:r w:rsidR="00951E8D">
        <w:rPr>
          <w:sz w:val="22"/>
          <w:szCs w:val="22"/>
        </w:rPr>
        <w:tab/>
      </w:r>
      <w:r w:rsidRPr="00356473">
        <w:rPr>
          <w:sz w:val="22"/>
          <w:szCs w:val="22"/>
        </w:rPr>
        <w:t>, de voorzitter</w:t>
      </w:r>
    </w:p>
    <w:p w14:paraId="54CD4C86" w14:textId="77777777" w:rsidR="00F20DB3" w:rsidRPr="00356473" w:rsidRDefault="00F20DB3" w:rsidP="00BE0DC3">
      <w:pPr>
        <w:rPr>
          <w:sz w:val="22"/>
          <w:szCs w:val="22"/>
        </w:rPr>
      </w:pPr>
    </w:p>
    <w:p w14:paraId="62FD983B" w14:textId="77777777" w:rsidR="00F20DB3" w:rsidRPr="00356473" w:rsidRDefault="00F20DB3" w:rsidP="00BE0DC3">
      <w:pPr>
        <w:rPr>
          <w:sz w:val="22"/>
          <w:szCs w:val="22"/>
        </w:rPr>
      </w:pPr>
    </w:p>
    <w:p w14:paraId="35C5EA53" w14:textId="77777777" w:rsidR="00F20DB3" w:rsidRPr="00356473" w:rsidRDefault="00F20DB3" w:rsidP="00BE0DC3">
      <w:pPr>
        <w:rPr>
          <w:sz w:val="22"/>
          <w:szCs w:val="22"/>
        </w:rPr>
      </w:pPr>
    </w:p>
    <w:p w14:paraId="04BB324B" w14:textId="77777777" w:rsidR="00F20DB3" w:rsidRPr="00356473" w:rsidRDefault="00F20DB3" w:rsidP="00BE0DC3">
      <w:pPr>
        <w:rPr>
          <w:sz w:val="22"/>
          <w:szCs w:val="22"/>
        </w:rPr>
      </w:pPr>
      <w:r w:rsidRPr="00356473">
        <w:rPr>
          <w:sz w:val="22"/>
          <w:szCs w:val="22"/>
        </w:rPr>
        <w:tab/>
      </w:r>
      <w:r w:rsidR="00951E8D">
        <w:rPr>
          <w:sz w:val="22"/>
          <w:szCs w:val="22"/>
        </w:rPr>
        <w:tab/>
      </w:r>
      <w:r w:rsidR="00951E8D">
        <w:rPr>
          <w:sz w:val="22"/>
          <w:szCs w:val="22"/>
        </w:rPr>
        <w:tab/>
      </w:r>
      <w:r w:rsidR="00951E8D">
        <w:rPr>
          <w:sz w:val="22"/>
          <w:szCs w:val="22"/>
        </w:rPr>
        <w:tab/>
      </w:r>
      <w:r w:rsidR="00951E8D">
        <w:rPr>
          <w:sz w:val="22"/>
          <w:szCs w:val="22"/>
        </w:rPr>
        <w:tab/>
      </w:r>
      <w:r w:rsidR="00951E8D">
        <w:rPr>
          <w:sz w:val="22"/>
          <w:szCs w:val="22"/>
        </w:rPr>
        <w:tab/>
      </w:r>
      <w:r w:rsidR="00951E8D">
        <w:rPr>
          <w:sz w:val="22"/>
          <w:szCs w:val="22"/>
        </w:rPr>
        <w:tab/>
      </w:r>
      <w:r w:rsidR="00951E8D">
        <w:rPr>
          <w:sz w:val="22"/>
          <w:szCs w:val="22"/>
        </w:rPr>
        <w:tab/>
      </w:r>
      <w:r w:rsidR="00951E8D">
        <w:rPr>
          <w:sz w:val="22"/>
          <w:szCs w:val="22"/>
        </w:rPr>
        <w:tab/>
      </w:r>
      <w:r w:rsidR="00951E8D">
        <w:rPr>
          <w:sz w:val="22"/>
          <w:szCs w:val="22"/>
        </w:rPr>
        <w:tab/>
      </w:r>
      <w:r w:rsidRPr="00356473">
        <w:rPr>
          <w:sz w:val="22"/>
          <w:szCs w:val="22"/>
        </w:rPr>
        <w:t>, de griffier</w:t>
      </w:r>
    </w:p>
    <w:p w14:paraId="1C852D4E" w14:textId="77777777" w:rsidR="00F20DB3" w:rsidRPr="00356473" w:rsidRDefault="00F20DB3">
      <w:pPr>
        <w:pStyle w:val="Koptekst"/>
        <w:tabs>
          <w:tab w:val="clear" w:pos="4536"/>
          <w:tab w:val="clear" w:pos="9072"/>
        </w:tabs>
        <w:rPr>
          <w:sz w:val="22"/>
          <w:szCs w:val="22"/>
        </w:rPr>
      </w:pPr>
    </w:p>
    <w:p w14:paraId="3C27DCCE" w14:textId="77777777" w:rsidR="00CF4122" w:rsidRDefault="00CF4122"/>
    <w:sectPr w:rsidR="00CF4122" w:rsidSect="00046434">
      <w:headerReference w:type="default" r:id="rId10"/>
      <w:footerReference w:type="default" r:id="rId11"/>
      <w:headerReference w:type="first" r:id="rId12"/>
      <w:footerReference w:type="first" r:id="rId13"/>
      <w:pgSz w:w="11906" w:h="16838"/>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91C6A" w14:textId="77777777" w:rsidR="00A90DA8" w:rsidRDefault="00A90DA8">
      <w:r>
        <w:separator/>
      </w:r>
    </w:p>
  </w:endnote>
  <w:endnote w:type="continuationSeparator" w:id="0">
    <w:p w14:paraId="0B73A3DA" w14:textId="77777777" w:rsidR="00A90DA8" w:rsidRDefault="00A9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OneByteIdentityH">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A1450" w14:textId="5CF9F4AE" w:rsidR="00B606D3" w:rsidRPr="00046434" w:rsidRDefault="008C1630">
    <w:pPr>
      <w:pStyle w:val="Voettekst"/>
      <w:rPr>
        <w:lang w:val="en-US"/>
      </w:rPr>
    </w:pPr>
    <w:r w:rsidRPr="00502FF2">
      <w:rPr>
        <w:b/>
        <w:i/>
        <w:sz w:val="20"/>
      </w:rPr>
      <w:t xml:space="preserve">Zaaknummer </w:t>
    </w:r>
    <w:r w:rsidRPr="00502FF2">
      <w:rPr>
        <w:b/>
        <w:i/>
        <w:sz w:val="20"/>
      </w:rPr>
      <w:fldChar w:fldCharType="begin"/>
    </w:r>
    <w:r w:rsidRPr="00502FF2">
      <w:rPr>
        <w:b/>
        <w:i/>
        <w:sz w:val="20"/>
      </w:rPr>
      <w:instrText xml:space="preserve"> DOCPROPERTY  zaaksleutel  \* MERGEFORMAT </w:instrText>
    </w:r>
    <w:r w:rsidRPr="00502FF2">
      <w:rPr>
        <w:b/>
        <w:i/>
        <w:sz w:val="20"/>
      </w:rPr>
      <w:fldChar w:fldCharType="separate"/>
    </w:r>
    <w:r w:rsidR="00181DFB">
      <w:rPr>
        <w:b/>
        <w:i/>
        <w:sz w:val="20"/>
      </w:rPr>
      <w:t>2021-025925</w:t>
    </w:r>
    <w:r w:rsidRPr="00502FF2">
      <w:rPr>
        <w:b/>
        <w:i/>
        <w:sz w:val="20"/>
      </w:rPr>
      <w:fldChar w:fldCharType="end"/>
    </w:r>
    <w:r w:rsidR="00B606D3">
      <w:rPr>
        <w:lang w:val="en-US"/>
      </w:rPr>
      <w:tab/>
    </w:r>
    <w:r w:rsidR="00B606D3">
      <w:rPr>
        <w:lang w:val="en-US"/>
      </w:rPr>
      <w:tab/>
    </w:r>
    <w:r w:rsidR="00B606D3">
      <w:rPr>
        <w:rStyle w:val="Paginanummer"/>
      </w:rPr>
      <w:fldChar w:fldCharType="begin"/>
    </w:r>
    <w:r w:rsidR="00B606D3">
      <w:rPr>
        <w:rStyle w:val="Paginanummer"/>
      </w:rPr>
      <w:instrText xml:space="preserve"> PAGE </w:instrText>
    </w:r>
    <w:r w:rsidR="00B606D3">
      <w:rPr>
        <w:rStyle w:val="Paginanummer"/>
      </w:rPr>
      <w:fldChar w:fldCharType="separate"/>
    </w:r>
    <w:r w:rsidR="00F629D4">
      <w:rPr>
        <w:rStyle w:val="Paginanummer"/>
        <w:noProof/>
      </w:rPr>
      <w:t>3</w:t>
    </w:r>
    <w:r w:rsidR="00B606D3">
      <w:rPr>
        <w:rStyle w:val="Paginanumm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ADFBA" w14:textId="56635EC5" w:rsidR="00B606D3" w:rsidRPr="001F15AC" w:rsidRDefault="00B606D3" w:rsidP="007415AF">
    <w:pPr>
      <w:rPr>
        <w:rFonts w:asciiTheme="minorHAnsi" w:hAnsiTheme="minorHAnsi"/>
        <w:b/>
        <w:i/>
        <w:sz w:val="20"/>
      </w:rPr>
    </w:pPr>
    <w:r w:rsidRPr="001F15AC">
      <w:rPr>
        <w:rFonts w:asciiTheme="minorHAnsi" w:hAnsiTheme="minorHAnsi"/>
        <w:b/>
        <w:i/>
        <w:sz w:val="20"/>
      </w:rPr>
      <w:t>Ambtelijke bijstand:</w:t>
    </w:r>
    <w:r w:rsidR="008C1630" w:rsidRPr="001F15AC">
      <w:rPr>
        <w:rFonts w:asciiTheme="minorHAnsi" w:hAnsiTheme="minorHAnsi"/>
        <w:b/>
        <w:i/>
        <w:sz w:val="20"/>
      </w:rPr>
      <w:t xml:space="preserve"> </w:t>
    </w:r>
    <w:r w:rsidR="00105D7C">
      <w:rPr>
        <w:rFonts w:asciiTheme="minorHAnsi" w:hAnsiTheme="minorHAnsi"/>
        <w:b/>
        <w:i/>
        <w:sz w:val="20"/>
      </w:rPr>
      <w:fldChar w:fldCharType="begin"/>
    </w:r>
    <w:r w:rsidR="00105D7C">
      <w:rPr>
        <w:rFonts w:asciiTheme="minorHAnsi" w:hAnsiTheme="minorHAnsi"/>
        <w:b/>
        <w:i/>
        <w:sz w:val="20"/>
      </w:rPr>
      <w:instrText xml:space="preserve"> DOCPROPERTY  ambtelijkebijstand  \* MERGEFORMAT </w:instrText>
    </w:r>
    <w:r w:rsidR="00105D7C">
      <w:rPr>
        <w:rFonts w:asciiTheme="minorHAnsi" w:hAnsiTheme="minorHAnsi"/>
        <w:b/>
        <w:i/>
        <w:sz w:val="20"/>
      </w:rPr>
      <w:fldChar w:fldCharType="separate"/>
    </w:r>
    <w:r w:rsidR="00181DFB">
      <w:rPr>
        <w:rFonts w:asciiTheme="minorHAnsi" w:hAnsiTheme="minorHAnsi"/>
        <w:b/>
        <w:i/>
        <w:sz w:val="20"/>
      </w:rPr>
      <w:t>Judith Kluijtmans</w:t>
    </w:r>
    <w:r w:rsidR="00105D7C">
      <w:rPr>
        <w:rFonts w:asciiTheme="minorHAnsi" w:hAnsiTheme="minorHAnsi"/>
        <w:b/>
        <w:i/>
        <w:sz w:val="20"/>
      </w:rPr>
      <w:fldChar w:fldCharType="end"/>
    </w:r>
  </w:p>
  <w:p w14:paraId="2BE5C03B" w14:textId="190815CC" w:rsidR="00B606D3" w:rsidRPr="00707801" w:rsidRDefault="008C1630" w:rsidP="00AA1026">
    <w:pPr>
      <w:pStyle w:val="Voettekst"/>
      <w:rPr>
        <w:b/>
        <w:i/>
      </w:rPr>
    </w:pPr>
    <w:r w:rsidRPr="001F15AC">
      <w:rPr>
        <w:rFonts w:asciiTheme="minorHAnsi" w:hAnsiTheme="minorHAnsi"/>
        <w:b/>
        <w:i/>
        <w:sz w:val="20"/>
      </w:rPr>
      <w:t xml:space="preserve">Zaaknummer </w:t>
    </w:r>
    <w:r w:rsidRPr="001F15AC">
      <w:rPr>
        <w:rFonts w:asciiTheme="minorHAnsi" w:hAnsiTheme="minorHAnsi"/>
        <w:b/>
        <w:i/>
        <w:sz w:val="20"/>
      </w:rPr>
      <w:fldChar w:fldCharType="begin"/>
    </w:r>
    <w:r w:rsidRPr="001F15AC">
      <w:rPr>
        <w:rFonts w:asciiTheme="minorHAnsi" w:hAnsiTheme="minorHAnsi"/>
        <w:b/>
        <w:i/>
        <w:sz w:val="20"/>
      </w:rPr>
      <w:instrText xml:space="preserve"> DOCPROPERTY  zaaksleutel  \* MERGEFORMAT </w:instrText>
    </w:r>
    <w:r w:rsidRPr="001F15AC">
      <w:rPr>
        <w:rFonts w:asciiTheme="minorHAnsi" w:hAnsiTheme="minorHAnsi"/>
        <w:b/>
        <w:i/>
        <w:sz w:val="20"/>
      </w:rPr>
      <w:fldChar w:fldCharType="separate"/>
    </w:r>
    <w:r w:rsidR="00181DFB">
      <w:rPr>
        <w:rFonts w:asciiTheme="minorHAnsi" w:hAnsiTheme="minorHAnsi"/>
        <w:b/>
        <w:i/>
        <w:sz w:val="20"/>
      </w:rPr>
      <w:t>2021-025925</w:t>
    </w:r>
    <w:r w:rsidRPr="001F15AC">
      <w:rPr>
        <w:rFonts w:asciiTheme="minorHAnsi" w:hAnsiTheme="minorHAnsi"/>
        <w:b/>
        <w:i/>
        <w:sz w:val="20"/>
      </w:rPr>
      <w:fldChar w:fldCharType="end"/>
    </w:r>
    <w:r w:rsidRPr="008C1630">
      <w:t xml:space="preserve"> </w:t>
    </w:r>
    <w:r w:rsidR="00B606D3">
      <w:t xml:space="preserve"> </w:t>
    </w:r>
    <w:r>
      <w:t xml:space="preserve"> </w:t>
    </w:r>
    <w:r w:rsidR="00B606D3">
      <w:tab/>
    </w:r>
    <w:r w:rsidR="00B606D3">
      <w:tab/>
    </w:r>
    <w:r w:rsidR="00B606D3">
      <w:tab/>
    </w:r>
    <w:r w:rsidR="00B606D3">
      <w:rPr>
        <w:rStyle w:val="Paginanummer"/>
      </w:rPr>
      <w:fldChar w:fldCharType="begin"/>
    </w:r>
    <w:r w:rsidR="00B606D3">
      <w:rPr>
        <w:rStyle w:val="Paginanummer"/>
      </w:rPr>
      <w:instrText xml:space="preserve"> PAGE </w:instrText>
    </w:r>
    <w:r w:rsidR="00B606D3">
      <w:rPr>
        <w:rStyle w:val="Paginanummer"/>
      </w:rPr>
      <w:fldChar w:fldCharType="separate"/>
    </w:r>
    <w:r w:rsidR="00F629D4">
      <w:rPr>
        <w:rStyle w:val="Paginanummer"/>
        <w:noProof/>
      </w:rPr>
      <w:t>1</w:t>
    </w:r>
    <w:r w:rsidR="00B606D3">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0323E" w14:textId="77777777" w:rsidR="00A90DA8" w:rsidRDefault="00A90DA8">
      <w:r>
        <w:separator/>
      </w:r>
    </w:p>
  </w:footnote>
  <w:footnote w:type="continuationSeparator" w:id="0">
    <w:p w14:paraId="24C01AC5" w14:textId="77777777" w:rsidR="00A90DA8" w:rsidRDefault="00A90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6C066" w14:textId="4E49DB8D" w:rsidR="00B606D3" w:rsidRDefault="003536CF" w:rsidP="00B55B32">
    <w:pPr>
      <w:pStyle w:val="Opmaakprofiel1"/>
      <w:ind w:left="0"/>
      <w:rPr>
        <w:b/>
        <w:i/>
        <w:sz w:val="20"/>
      </w:rPr>
    </w:pPr>
    <w:r>
      <w:rPr>
        <w:noProof/>
      </w:rPr>
      <w:drawing>
        <wp:anchor distT="0" distB="0" distL="114300" distR="114300" simplePos="0" relativeHeight="251661312" behindDoc="0" locked="0" layoutInCell="1" allowOverlap="1" wp14:anchorId="64E9A52E" wp14:editId="130765EC">
          <wp:simplePos x="0" y="0"/>
          <wp:positionH relativeFrom="column">
            <wp:posOffset>5424170</wp:posOffset>
          </wp:positionH>
          <wp:positionV relativeFrom="paragraph">
            <wp:posOffset>-285750</wp:posOffset>
          </wp:positionV>
          <wp:extent cx="932815" cy="704850"/>
          <wp:effectExtent l="0" t="0" r="635"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5657" cy="706997"/>
                  </a:xfrm>
                  <a:prstGeom prst="rect">
                    <a:avLst/>
                  </a:prstGeom>
                  <a:noFill/>
                  <a:ln>
                    <a:noFill/>
                  </a:ln>
                </pic:spPr>
              </pic:pic>
            </a:graphicData>
          </a:graphic>
          <wp14:sizeRelH relativeFrom="page">
            <wp14:pctWidth>0</wp14:pctWidth>
          </wp14:sizeRelH>
          <wp14:sizeRelV relativeFrom="page">
            <wp14:pctHeight>0</wp14:pctHeight>
          </wp14:sizeRelV>
        </wp:anchor>
      </w:drawing>
    </w:r>
    <w:r w:rsidR="00B606D3">
      <w:rPr>
        <w:b/>
        <w:i/>
        <w:sz w:val="20"/>
      </w:rPr>
      <w:t xml:space="preserve">Agendapunt: </w:t>
    </w:r>
    <w:r>
      <w:rPr>
        <w:b/>
        <w:i/>
        <w:sz w:val="20"/>
      </w:rPr>
      <w:tab/>
    </w:r>
    <w:r>
      <w:rPr>
        <w:b/>
        <w:i/>
        <w:sz w:val="20"/>
      </w:rPr>
      <w:tab/>
    </w:r>
    <w:r>
      <w:rPr>
        <w:b/>
        <w:i/>
        <w:sz w:val="20"/>
      </w:rPr>
      <w:tab/>
    </w:r>
    <w:r>
      <w:rPr>
        <w:b/>
        <w:i/>
        <w:sz w:val="20"/>
      </w:rPr>
      <w:tab/>
    </w:r>
    <w:r>
      <w:rPr>
        <w:b/>
        <w:i/>
        <w:sz w:val="20"/>
      </w:rPr>
      <w:tab/>
    </w:r>
    <w:r>
      <w:rPr>
        <w:b/>
        <w:i/>
        <w:sz w:val="20"/>
      </w:rPr>
      <w:tab/>
    </w:r>
    <w:r>
      <w:rPr>
        <w:b/>
        <w:i/>
        <w:sz w:val="20"/>
      </w:rPr>
      <w:tab/>
    </w:r>
    <w:r>
      <w:rPr>
        <w:b/>
        <w:i/>
        <w:sz w:val="20"/>
      </w:rPr>
      <w:tab/>
    </w:r>
    <w:r>
      <w:rPr>
        <w:b/>
        <w:i/>
        <w:sz w:val="20"/>
      </w:rPr>
      <w:tab/>
    </w:r>
    <w:r>
      <w:rPr>
        <w:b/>
        <w:i/>
        <w:sz w:val="20"/>
      </w:rPr>
      <w:tab/>
    </w:r>
    <w:r>
      <w:rPr>
        <w:b/>
        <w:i/>
        <w:sz w:val="20"/>
      </w:rPr>
      <w:tab/>
    </w:r>
  </w:p>
  <w:p w14:paraId="73DFE331" w14:textId="77777777" w:rsidR="00B606D3" w:rsidRDefault="00B606D3" w:rsidP="00B55B32">
    <w:pPr>
      <w:pStyle w:val="Opmaakprofiel1"/>
      <w:ind w:left="0"/>
      <w:rPr>
        <w:b/>
        <w:i/>
        <w:sz w:val="20"/>
      </w:rPr>
    </w:pPr>
  </w:p>
  <w:p w14:paraId="6F1BBC58" w14:textId="77777777" w:rsidR="00B606D3" w:rsidRDefault="00B606D3" w:rsidP="00B55B32">
    <w:pPr>
      <w:pStyle w:val="Opmaakprofiel1"/>
      <w:ind w:left="0"/>
      <w:rPr>
        <w:b/>
        <w:i/>
        <w:sz w:val="20"/>
      </w:rPr>
    </w:pPr>
  </w:p>
  <w:p w14:paraId="16156B64" w14:textId="77777777" w:rsidR="00B606D3" w:rsidRDefault="00B606D3" w:rsidP="00B55B32">
    <w:pPr>
      <w:pStyle w:val="Opmaakprofiel1"/>
      <w:ind w:left="0"/>
      <w:rPr>
        <w:b/>
        <w:i/>
        <w:sz w:val="20"/>
      </w:rPr>
    </w:pPr>
  </w:p>
  <w:p w14:paraId="4EC592B3" w14:textId="77777777" w:rsidR="00B606D3" w:rsidRDefault="00B606D3">
    <w:pPr>
      <w:pStyle w:val="Koptekst"/>
    </w:pPr>
  </w:p>
  <w:p w14:paraId="0C99BFC9" w14:textId="77777777" w:rsidR="00B606D3" w:rsidRDefault="00B606D3">
    <w:pPr>
      <w:pStyle w:val="Koptekst"/>
    </w:pPr>
  </w:p>
  <w:p w14:paraId="015F44EF" w14:textId="77777777" w:rsidR="00B606D3" w:rsidRDefault="00B606D3">
    <w:pPr>
      <w:pStyle w:val="Koptekst"/>
    </w:pPr>
  </w:p>
  <w:p w14:paraId="3EE4402B" w14:textId="77777777" w:rsidR="00B606D3" w:rsidRDefault="00B606D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1377" w14:textId="1940B58C" w:rsidR="003536CF" w:rsidRDefault="003536CF" w:rsidP="003536CF">
    <w:pPr>
      <w:pStyle w:val="Koptekst"/>
      <w:jc w:val="right"/>
    </w:pPr>
    <w:r>
      <w:rPr>
        <w:noProof/>
      </w:rPr>
      <w:drawing>
        <wp:anchor distT="0" distB="0" distL="114300" distR="114300" simplePos="0" relativeHeight="251659264" behindDoc="0" locked="0" layoutInCell="1" allowOverlap="1" wp14:anchorId="62817507" wp14:editId="453ED2E3">
          <wp:simplePos x="0" y="0"/>
          <wp:positionH relativeFrom="column">
            <wp:posOffset>5481320</wp:posOffset>
          </wp:positionH>
          <wp:positionV relativeFrom="paragraph">
            <wp:posOffset>-333375</wp:posOffset>
          </wp:positionV>
          <wp:extent cx="913765" cy="685800"/>
          <wp:effectExtent l="0" t="0" r="635"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16374" cy="68775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18E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40420D"/>
    <w:multiLevelType w:val="multilevel"/>
    <w:tmpl w:val="72AA7E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526175"/>
    <w:multiLevelType w:val="hybridMultilevel"/>
    <w:tmpl w:val="39A4D50C"/>
    <w:lvl w:ilvl="0" w:tplc="C192874E">
      <w:start w:val="1"/>
      <w:numFmt w:val="none"/>
      <w:lvlText w:val="%1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0F7B08DD"/>
    <w:multiLevelType w:val="hybridMultilevel"/>
    <w:tmpl w:val="FDEE3270"/>
    <w:lvl w:ilvl="0" w:tplc="8E04ACB2">
      <w:numFmt w:val="bullet"/>
      <w:lvlText w:val="-"/>
      <w:lvlJc w:val="left"/>
      <w:pPr>
        <w:ind w:left="720" w:hanging="360"/>
      </w:pPr>
      <w:rPr>
        <w:rFonts w:ascii="Calibri" w:eastAsia="Calibri" w:hAnsi="Calibri" w:cs="Calibri-OneByteIdentityH"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E222AF"/>
    <w:multiLevelType w:val="hybridMultilevel"/>
    <w:tmpl w:val="8E62CA7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0593BC7"/>
    <w:multiLevelType w:val="hybridMultilevel"/>
    <w:tmpl w:val="716838D8"/>
    <w:lvl w:ilvl="0" w:tplc="C13A4E14">
      <w:numFmt w:val="bullet"/>
      <w:lvlText w:val="-"/>
      <w:lvlJc w:val="left"/>
      <w:pPr>
        <w:tabs>
          <w:tab w:val="num" w:pos="1080"/>
        </w:tabs>
        <w:ind w:left="1080" w:hanging="360"/>
      </w:pPr>
      <w:rPr>
        <w:rFonts w:ascii="Times New Roman" w:eastAsia="Times New Roman" w:hAnsi="Times New Roman" w:cs="Times New Roman" w:hint="default"/>
      </w:rPr>
    </w:lvl>
    <w:lvl w:ilvl="1" w:tplc="ACFCD100">
      <w:start w:val="1"/>
      <w:numFmt w:val="bullet"/>
      <w:lvlText w:val="o"/>
      <w:lvlJc w:val="left"/>
      <w:pPr>
        <w:tabs>
          <w:tab w:val="num" w:pos="1800"/>
        </w:tabs>
        <w:ind w:left="1800" w:hanging="360"/>
      </w:pPr>
      <w:rPr>
        <w:rFonts w:ascii="Courier New" w:hAnsi="Courier New" w:hint="default"/>
      </w:rPr>
    </w:lvl>
    <w:lvl w:ilvl="2" w:tplc="9440DE64" w:tentative="1">
      <w:start w:val="1"/>
      <w:numFmt w:val="bullet"/>
      <w:lvlText w:val=""/>
      <w:lvlJc w:val="left"/>
      <w:pPr>
        <w:tabs>
          <w:tab w:val="num" w:pos="2520"/>
        </w:tabs>
        <w:ind w:left="2520" w:hanging="360"/>
      </w:pPr>
      <w:rPr>
        <w:rFonts w:ascii="Wingdings" w:hAnsi="Wingdings" w:hint="default"/>
      </w:rPr>
    </w:lvl>
    <w:lvl w:ilvl="3" w:tplc="1E981C72" w:tentative="1">
      <w:start w:val="1"/>
      <w:numFmt w:val="bullet"/>
      <w:lvlText w:val=""/>
      <w:lvlJc w:val="left"/>
      <w:pPr>
        <w:tabs>
          <w:tab w:val="num" w:pos="3240"/>
        </w:tabs>
        <w:ind w:left="3240" w:hanging="360"/>
      </w:pPr>
      <w:rPr>
        <w:rFonts w:ascii="Symbol" w:hAnsi="Symbol" w:hint="default"/>
      </w:rPr>
    </w:lvl>
    <w:lvl w:ilvl="4" w:tplc="A0DA3766" w:tentative="1">
      <w:start w:val="1"/>
      <w:numFmt w:val="bullet"/>
      <w:lvlText w:val="o"/>
      <w:lvlJc w:val="left"/>
      <w:pPr>
        <w:tabs>
          <w:tab w:val="num" w:pos="3960"/>
        </w:tabs>
        <w:ind w:left="3960" w:hanging="360"/>
      </w:pPr>
      <w:rPr>
        <w:rFonts w:ascii="Courier New" w:hAnsi="Courier New" w:hint="default"/>
      </w:rPr>
    </w:lvl>
    <w:lvl w:ilvl="5" w:tplc="8F9A7F3C" w:tentative="1">
      <w:start w:val="1"/>
      <w:numFmt w:val="bullet"/>
      <w:lvlText w:val=""/>
      <w:lvlJc w:val="left"/>
      <w:pPr>
        <w:tabs>
          <w:tab w:val="num" w:pos="4680"/>
        </w:tabs>
        <w:ind w:left="4680" w:hanging="360"/>
      </w:pPr>
      <w:rPr>
        <w:rFonts w:ascii="Wingdings" w:hAnsi="Wingdings" w:hint="default"/>
      </w:rPr>
    </w:lvl>
    <w:lvl w:ilvl="6" w:tplc="AE7C4EA6" w:tentative="1">
      <w:start w:val="1"/>
      <w:numFmt w:val="bullet"/>
      <w:lvlText w:val=""/>
      <w:lvlJc w:val="left"/>
      <w:pPr>
        <w:tabs>
          <w:tab w:val="num" w:pos="5400"/>
        </w:tabs>
        <w:ind w:left="5400" w:hanging="360"/>
      </w:pPr>
      <w:rPr>
        <w:rFonts w:ascii="Symbol" w:hAnsi="Symbol" w:hint="default"/>
      </w:rPr>
    </w:lvl>
    <w:lvl w:ilvl="7" w:tplc="8818794A" w:tentative="1">
      <w:start w:val="1"/>
      <w:numFmt w:val="bullet"/>
      <w:lvlText w:val="o"/>
      <w:lvlJc w:val="left"/>
      <w:pPr>
        <w:tabs>
          <w:tab w:val="num" w:pos="6120"/>
        </w:tabs>
        <w:ind w:left="6120" w:hanging="360"/>
      </w:pPr>
      <w:rPr>
        <w:rFonts w:ascii="Courier New" w:hAnsi="Courier New" w:hint="default"/>
      </w:rPr>
    </w:lvl>
    <w:lvl w:ilvl="8" w:tplc="6D561B66"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3263405"/>
    <w:multiLevelType w:val="hybridMultilevel"/>
    <w:tmpl w:val="DFBCCF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E162DFD"/>
    <w:multiLevelType w:val="hybridMultilevel"/>
    <w:tmpl w:val="C3BE03A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37311ED2"/>
    <w:multiLevelType w:val="hybridMultilevel"/>
    <w:tmpl w:val="E88039C4"/>
    <w:lvl w:ilvl="0" w:tplc="A8D21598">
      <w:start w:val="2"/>
      <w:numFmt w:val="bullet"/>
      <w:lvlText w:val=""/>
      <w:lvlJc w:val="left"/>
      <w:pPr>
        <w:ind w:left="720" w:hanging="360"/>
      </w:pPr>
      <w:rPr>
        <w:rFonts w:ascii="Symbol" w:eastAsia="Times New Roman" w:hAnsi="Symbol"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0D71C0F"/>
    <w:multiLevelType w:val="multilevel"/>
    <w:tmpl w:val="4822ACD4"/>
    <w:lvl w:ilvl="0">
      <w:start w:val="1"/>
      <w:numFmt w:val="decimal"/>
      <w:lvlText w:val="%1"/>
      <w:lvlJc w:val="left"/>
      <w:pPr>
        <w:ind w:left="390" w:hanging="390"/>
      </w:pPr>
      <w:rPr>
        <w:rFonts w:asciiTheme="minorHAnsi" w:hAnsiTheme="minorHAnsi" w:hint="default"/>
      </w:rPr>
    </w:lvl>
    <w:lvl w:ilvl="1">
      <w:start w:val="1"/>
      <w:numFmt w:val="decimal"/>
      <w:lvlText w:val="%1.%2"/>
      <w:lvlJc w:val="left"/>
      <w:pPr>
        <w:ind w:left="390" w:hanging="39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720" w:hanging="72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080" w:hanging="108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440" w:hanging="144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10" w15:restartNumberingAfterBreak="0">
    <w:nsid w:val="59D745BE"/>
    <w:multiLevelType w:val="hybridMultilevel"/>
    <w:tmpl w:val="01BE4D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DF666E6"/>
    <w:multiLevelType w:val="hybridMultilevel"/>
    <w:tmpl w:val="2C9E33EE"/>
    <w:lvl w:ilvl="0" w:tplc="04F45C14">
      <w:start w:val="6"/>
      <w:numFmt w:val="bullet"/>
      <w:lvlText w:val=""/>
      <w:lvlJc w:val="left"/>
      <w:pPr>
        <w:tabs>
          <w:tab w:val="num" w:pos="1065"/>
        </w:tabs>
        <w:ind w:left="1065" w:hanging="360"/>
      </w:pPr>
      <w:rPr>
        <w:rFonts w:ascii="Symbol" w:eastAsia="Times New Roman" w:hAnsi="Symbol" w:cs="Times New Roman" w:hint="default"/>
      </w:rPr>
    </w:lvl>
    <w:lvl w:ilvl="1" w:tplc="E276518C" w:tentative="1">
      <w:start w:val="1"/>
      <w:numFmt w:val="bullet"/>
      <w:lvlText w:val="o"/>
      <w:lvlJc w:val="left"/>
      <w:pPr>
        <w:tabs>
          <w:tab w:val="num" w:pos="1785"/>
        </w:tabs>
        <w:ind w:left="1785" w:hanging="360"/>
      </w:pPr>
      <w:rPr>
        <w:rFonts w:ascii="Courier New" w:hAnsi="Courier New" w:hint="default"/>
      </w:rPr>
    </w:lvl>
    <w:lvl w:ilvl="2" w:tplc="FC169C02" w:tentative="1">
      <w:start w:val="1"/>
      <w:numFmt w:val="bullet"/>
      <w:lvlText w:val=""/>
      <w:lvlJc w:val="left"/>
      <w:pPr>
        <w:tabs>
          <w:tab w:val="num" w:pos="2505"/>
        </w:tabs>
        <w:ind w:left="2505" w:hanging="360"/>
      </w:pPr>
      <w:rPr>
        <w:rFonts w:ascii="Wingdings" w:hAnsi="Wingdings" w:hint="default"/>
      </w:rPr>
    </w:lvl>
    <w:lvl w:ilvl="3" w:tplc="723E4BC6" w:tentative="1">
      <w:start w:val="1"/>
      <w:numFmt w:val="bullet"/>
      <w:lvlText w:val=""/>
      <w:lvlJc w:val="left"/>
      <w:pPr>
        <w:tabs>
          <w:tab w:val="num" w:pos="3225"/>
        </w:tabs>
        <w:ind w:left="3225" w:hanging="360"/>
      </w:pPr>
      <w:rPr>
        <w:rFonts w:ascii="Symbol" w:hAnsi="Symbol" w:hint="default"/>
      </w:rPr>
    </w:lvl>
    <w:lvl w:ilvl="4" w:tplc="5F76BAF2" w:tentative="1">
      <w:start w:val="1"/>
      <w:numFmt w:val="bullet"/>
      <w:lvlText w:val="o"/>
      <w:lvlJc w:val="left"/>
      <w:pPr>
        <w:tabs>
          <w:tab w:val="num" w:pos="3945"/>
        </w:tabs>
        <w:ind w:left="3945" w:hanging="360"/>
      </w:pPr>
      <w:rPr>
        <w:rFonts w:ascii="Courier New" w:hAnsi="Courier New" w:hint="default"/>
      </w:rPr>
    </w:lvl>
    <w:lvl w:ilvl="5" w:tplc="5DEA779C" w:tentative="1">
      <w:start w:val="1"/>
      <w:numFmt w:val="bullet"/>
      <w:lvlText w:val=""/>
      <w:lvlJc w:val="left"/>
      <w:pPr>
        <w:tabs>
          <w:tab w:val="num" w:pos="4665"/>
        </w:tabs>
        <w:ind w:left="4665" w:hanging="360"/>
      </w:pPr>
      <w:rPr>
        <w:rFonts w:ascii="Wingdings" w:hAnsi="Wingdings" w:hint="default"/>
      </w:rPr>
    </w:lvl>
    <w:lvl w:ilvl="6" w:tplc="2BF6E9EE" w:tentative="1">
      <w:start w:val="1"/>
      <w:numFmt w:val="bullet"/>
      <w:lvlText w:val=""/>
      <w:lvlJc w:val="left"/>
      <w:pPr>
        <w:tabs>
          <w:tab w:val="num" w:pos="5385"/>
        </w:tabs>
        <w:ind w:left="5385" w:hanging="360"/>
      </w:pPr>
      <w:rPr>
        <w:rFonts w:ascii="Symbol" w:hAnsi="Symbol" w:hint="default"/>
      </w:rPr>
    </w:lvl>
    <w:lvl w:ilvl="7" w:tplc="09EABF7C" w:tentative="1">
      <w:start w:val="1"/>
      <w:numFmt w:val="bullet"/>
      <w:lvlText w:val="o"/>
      <w:lvlJc w:val="left"/>
      <w:pPr>
        <w:tabs>
          <w:tab w:val="num" w:pos="6105"/>
        </w:tabs>
        <w:ind w:left="6105" w:hanging="360"/>
      </w:pPr>
      <w:rPr>
        <w:rFonts w:ascii="Courier New" w:hAnsi="Courier New" w:hint="default"/>
      </w:rPr>
    </w:lvl>
    <w:lvl w:ilvl="8" w:tplc="974EEF9E" w:tentative="1">
      <w:start w:val="1"/>
      <w:numFmt w:val="bullet"/>
      <w:lvlText w:val=""/>
      <w:lvlJc w:val="left"/>
      <w:pPr>
        <w:tabs>
          <w:tab w:val="num" w:pos="6825"/>
        </w:tabs>
        <w:ind w:left="6825" w:hanging="360"/>
      </w:pPr>
      <w:rPr>
        <w:rFonts w:ascii="Wingdings" w:hAnsi="Wingdings" w:hint="default"/>
      </w:rPr>
    </w:lvl>
  </w:abstractNum>
  <w:abstractNum w:abstractNumId="12" w15:restartNumberingAfterBreak="0">
    <w:nsid w:val="62BE644E"/>
    <w:multiLevelType w:val="hybridMultilevel"/>
    <w:tmpl w:val="D6AAD83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6728452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C570A9E"/>
    <w:multiLevelType w:val="hybridMultilevel"/>
    <w:tmpl w:val="93DE346E"/>
    <w:lvl w:ilvl="0" w:tplc="D8B66470">
      <w:start w:val="2"/>
      <w:numFmt w:val="bullet"/>
      <w:lvlText w:val=""/>
      <w:lvlJc w:val="left"/>
      <w:pPr>
        <w:ind w:left="720" w:hanging="360"/>
      </w:pPr>
      <w:rPr>
        <w:rFonts w:ascii="Symbol" w:eastAsia="Times New Roman" w:hAnsi="Symbol"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024692E"/>
    <w:multiLevelType w:val="hybridMultilevel"/>
    <w:tmpl w:val="CEB804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70681A82"/>
    <w:multiLevelType w:val="hybridMultilevel"/>
    <w:tmpl w:val="57EEB03C"/>
    <w:lvl w:ilvl="0" w:tplc="0413000F">
      <w:start w:val="1"/>
      <w:numFmt w:val="decimal"/>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7" w15:restartNumberingAfterBreak="0">
    <w:nsid w:val="74C73D54"/>
    <w:multiLevelType w:val="multilevel"/>
    <w:tmpl w:val="221018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6F605F2"/>
    <w:multiLevelType w:val="hybridMultilevel"/>
    <w:tmpl w:val="AE5EE520"/>
    <w:lvl w:ilvl="0" w:tplc="8E04ACB2">
      <w:numFmt w:val="bullet"/>
      <w:lvlText w:val="-"/>
      <w:lvlJc w:val="left"/>
      <w:pPr>
        <w:ind w:left="720" w:hanging="360"/>
      </w:pPr>
      <w:rPr>
        <w:rFonts w:ascii="Calibri" w:eastAsia="Calibri" w:hAnsi="Calibri" w:cs="Calibri-OneByteIdentityH"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C4118EB"/>
    <w:multiLevelType w:val="hybridMultilevel"/>
    <w:tmpl w:val="6BECAD82"/>
    <w:lvl w:ilvl="0" w:tplc="0413000F">
      <w:start w:val="1"/>
      <w:numFmt w:val="decimal"/>
      <w:lvlText w:val="%1."/>
      <w:lvlJc w:val="left"/>
      <w:pPr>
        <w:tabs>
          <w:tab w:val="num" w:pos="644"/>
        </w:tabs>
        <w:ind w:left="644" w:hanging="360"/>
      </w:pPr>
    </w:lvl>
    <w:lvl w:ilvl="1" w:tplc="04130019" w:tentative="1">
      <w:start w:val="1"/>
      <w:numFmt w:val="lowerLetter"/>
      <w:lvlText w:val="%2."/>
      <w:lvlJc w:val="left"/>
      <w:pPr>
        <w:tabs>
          <w:tab w:val="num" w:pos="1364"/>
        </w:tabs>
        <w:ind w:left="1364" w:hanging="360"/>
      </w:pPr>
    </w:lvl>
    <w:lvl w:ilvl="2" w:tplc="0413001B" w:tentative="1">
      <w:start w:val="1"/>
      <w:numFmt w:val="lowerRoman"/>
      <w:lvlText w:val="%3."/>
      <w:lvlJc w:val="right"/>
      <w:pPr>
        <w:tabs>
          <w:tab w:val="num" w:pos="2084"/>
        </w:tabs>
        <w:ind w:left="2084" w:hanging="180"/>
      </w:pPr>
    </w:lvl>
    <w:lvl w:ilvl="3" w:tplc="0413000F" w:tentative="1">
      <w:start w:val="1"/>
      <w:numFmt w:val="decimal"/>
      <w:lvlText w:val="%4."/>
      <w:lvlJc w:val="left"/>
      <w:pPr>
        <w:tabs>
          <w:tab w:val="num" w:pos="2804"/>
        </w:tabs>
        <w:ind w:left="2804" w:hanging="360"/>
      </w:pPr>
    </w:lvl>
    <w:lvl w:ilvl="4" w:tplc="04130019" w:tentative="1">
      <w:start w:val="1"/>
      <w:numFmt w:val="lowerLetter"/>
      <w:lvlText w:val="%5."/>
      <w:lvlJc w:val="left"/>
      <w:pPr>
        <w:tabs>
          <w:tab w:val="num" w:pos="3524"/>
        </w:tabs>
        <w:ind w:left="3524" w:hanging="360"/>
      </w:pPr>
    </w:lvl>
    <w:lvl w:ilvl="5" w:tplc="0413001B" w:tentative="1">
      <w:start w:val="1"/>
      <w:numFmt w:val="lowerRoman"/>
      <w:lvlText w:val="%6."/>
      <w:lvlJc w:val="right"/>
      <w:pPr>
        <w:tabs>
          <w:tab w:val="num" w:pos="4244"/>
        </w:tabs>
        <w:ind w:left="4244" w:hanging="180"/>
      </w:pPr>
    </w:lvl>
    <w:lvl w:ilvl="6" w:tplc="0413000F" w:tentative="1">
      <w:start w:val="1"/>
      <w:numFmt w:val="decimal"/>
      <w:lvlText w:val="%7."/>
      <w:lvlJc w:val="left"/>
      <w:pPr>
        <w:tabs>
          <w:tab w:val="num" w:pos="4964"/>
        </w:tabs>
        <w:ind w:left="4964" w:hanging="360"/>
      </w:pPr>
    </w:lvl>
    <w:lvl w:ilvl="7" w:tplc="04130019" w:tentative="1">
      <w:start w:val="1"/>
      <w:numFmt w:val="lowerLetter"/>
      <w:lvlText w:val="%8."/>
      <w:lvlJc w:val="left"/>
      <w:pPr>
        <w:tabs>
          <w:tab w:val="num" w:pos="5684"/>
        </w:tabs>
        <w:ind w:left="5684" w:hanging="360"/>
      </w:pPr>
    </w:lvl>
    <w:lvl w:ilvl="8" w:tplc="0413001B" w:tentative="1">
      <w:start w:val="1"/>
      <w:numFmt w:val="lowerRoman"/>
      <w:lvlText w:val="%9."/>
      <w:lvlJc w:val="right"/>
      <w:pPr>
        <w:tabs>
          <w:tab w:val="num" w:pos="6404"/>
        </w:tabs>
        <w:ind w:left="6404" w:hanging="180"/>
      </w:pPr>
    </w:lvl>
  </w:abstractNum>
  <w:num w:numId="1" w16cid:durableId="1269386238">
    <w:abstractNumId w:val="5"/>
  </w:num>
  <w:num w:numId="2" w16cid:durableId="1785147009">
    <w:abstractNumId w:val="11"/>
  </w:num>
  <w:num w:numId="3" w16cid:durableId="1917862074">
    <w:abstractNumId w:val="19"/>
  </w:num>
  <w:num w:numId="4" w16cid:durableId="369693239">
    <w:abstractNumId w:val="2"/>
  </w:num>
  <w:num w:numId="5" w16cid:durableId="194658160">
    <w:abstractNumId w:val="18"/>
  </w:num>
  <w:num w:numId="6" w16cid:durableId="984507961">
    <w:abstractNumId w:val="3"/>
  </w:num>
  <w:num w:numId="7" w16cid:durableId="1930694770">
    <w:abstractNumId w:val="7"/>
  </w:num>
  <w:num w:numId="8" w16cid:durableId="132138037">
    <w:abstractNumId w:val="15"/>
  </w:num>
  <w:num w:numId="9" w16cid:durableId="134685662">
    <w:abstractNumId w:val="6"/>
  </w:num>
  <w:num w:numId="10" w16cid:durableId="1696033123">
    <w:abstractNumId w:val="0"/>
  </w:num>
  <w:num w:numId="11" w16cid:durableId="1492217096">
    <w:abstractNumId w:val="13"/>
  </w:num>
  <w:num w:numId="12" w16cid:durableId="1203637171">
    <w:abstractNumId w:val="16"/>
    <w:lvlOverride w:ilvl="0">
      <w:startOverride w:val="1"/>
    </w:lvlOverride>
    <w:lvlOverride w:ilvl="1"/>
    <w:lvlOverride w:ilvl="2"/>
    <w:lvlOverride w:ilvl="3"/>
    <w:lvlOverride w:ilvl="4"/>
    <w:lvlOverride w:ilvl="5"/>
    <w:lvlOverride w:ilvl="6"/>
    <w:lvlOverride w:ilvl="7"/>
    <w:lvlOverride w:ilvl="8"/>
  </w:num>
  <w:num w:numId="13" w16cid:durableId="1854223628">
    <w:abstractNumId w:val="18"/>
  </w:num>
  <w:num w:numId="14" w16cid:durableId="1800759247">
    <w:abstractNumId w:val="3"/>
  </w:num>
  <w:num w:numId="15" w16cid:durableId="1614508189">
    <w:abstractNumId w:val="9"/>
  </w:num>
  <w:num w:numId="16" w16cid:durableId="1867792517">
    <w:abstractNumId w:val="14"/>
  </w:num>
  <w:num w:numId="17" w16cid:durableId="1755974581">
    <w:abstractNumId w:val="8"/>
  </w:num>
  <w:num w:numId="18" w16cid:durableId="1784113616">
    <w:abstractNumId w:val="17"/>
  </w:num>
  <w:num w:numId="19" w16cid:durableId="943343719">
    <w:abstractNumId w:val="12"/>
  </w:num>
  <w:num w:numId="20" w16cid:durableId="234360377">
    <w:abstractNumId w:val="4"/>
  </w:num>
  <w:num w:numId="21" w16cid:durableId="1582444071">
    <w:abstractNumId w:val="1"/>
  </w:num>
  <w:num w:numId="22" w16cid:durableId="6108913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A5B"/>
    <w:rsid w:val="000009AA"/>
    <w:rsid w:val="00027D54"/>
    <w:rsid w:val="00040A7C"/>
    <w:rsid w:val="00046434"/>
    <w:rsid w:val="0006381C"/>
    <w:rsid w:val="00082DEF"/>
    <w:rsid w:val="00096A8A"/>
    <w:rsid w:val="000B6792"/>
    <w:rsid w:val="000E26AC"/>
    <w:rsid w:val="00100ECB"/>
    <w:rsid w:val="00105D7C"/>
    <w:rsid w:val="001245D8"/>
    <w:rsid w:val="001433B5"/>
    <w:rsid w:val="001650D7"/>
    <w:rsid w:val="00174D6F"/>
    <w:rsid w:val="00181DFB"/>
    <w:rsid w:val="00187D33"/>
    <w:rsid w:val="001B2C01"/>
    <w:rsid w:val="001E2DA3"/>
    <w:rsid w:val="001F13B1"/>
    <w:rsid w:val="001F15AC"/>
    <w:rsid w:val="001F5DA8"/>
    <w:rsid w:val="002058FF"/>
    <w:rsid w:val="00206695"/>
    <w:rsid w:val="002072BA"/>
    <w:rsid w:val="002250E4"/>
    <w:rsid w:val="0024770E"/>
    <w:rsid w:val="00251B09"/>
    <w:rsid w:val="0025586A"/>
    <w:rsid w:val="00267057"/>
    <w:rsid w:val="00267765"/>
    <w:rsid w:val="00281860"/>
    <w:rsid w:val="002C196E"/>
    <w:rsid w:val="002E3F70"/>
    <w:rsid w:val="002E6006"/>
    <w:rsid w:val="003045DA"/>
    <w:rsid w:val="003227B1"/>
    <w:rsid w:val="00345BED"/>
    <w:rsid w:val="003536CF"/>
    <w:rsid w:val="00356473"/>
    <w:rsid w:val="00356D2E"/>
    <w:rsid w:val="003711F8"/>
    <w:rsid w:val="00371562"/>
    <w:rsid w:val="00373727"/>
    <w:rsid w:val="00381321"/>
    <w:rsid w:val="00393DDF"/>
    <w:rsid w:val="003A3988"/>
    <w:rsid w:val="003A6778"/>
    <w:rsid w:val="003C53D9"/>
    <w:rsid w:val="003D7121"/>
    <w:rsid w:val="003F3A47"/>
    <w:rsid w:val="00406B2F"/>
    <w:rsid w:val="00410272"/>
    <w:rsid w:val="00431CBC"/>
    <w:rsid w:val="00480EBF"/>
    <w:rsid w:val="00490727"/>
    <w:rsid w:val="004B39F8"/>
    <w:rsid w:val="004C60F9"/>
    <w:rsid w:val="004C6694"/>
    <w:rsid w:val="004D4FED"/>
    <w:rsid w:val="004E71B8"/>
    <w:rsid w:val="004F1949"/>
    <w:rsid w:val="00502FF2"/>
    <w:rsid w:val="0052449F"/>
    <w:rsid w:val="005268C2"/>
    <w:rsid w:val="00537B16"/>
    <w:rsid w:val="00561925"/>
    <w:rsid w:val="005A46BD"/>
    <w:rsid w:val="005A616E"/>
    <w:rsid w:val="005B499C"/>
    <w:rsid w:val="005C1068"/>
    <w:rsid w:val="005D71BF"/>
    <w:rsid w:val="005E566A"/>
    <w:rsid w:val="00601ACD"/>
    <w:rsid w:val="0060752D"/>
    <w:rsid w:val="0066108A"/>
    <w:rsid w:val="00672376"/>
    <w:rsid w:val="00680949"/>
    <w:rsid w:val="006B7A2F"/>
    <w:rsid w:val="006C0690"/>
    <w:rsid w:val="006D05B8"/>
    <w:rsid w:val="006E2E5E"/>
    <w:rsid w:val="006F6F01"/>
    <w:rsid w:val="00707801"/>
    <w:rsid w:val="007415AF"/>
    <w:rsid w:val="00766A1A"/>
    <w:rsid w:val="00770A5B"/>
    <w:rsid w:val="00780A2F"/>
    <w:rsid w:val="007B3A43"/>
    <w:rsid w:val="007B6DDF"/>
    <w:rsid w:val="007C708D"/>
    <w:rsid w:val="007D4328"/>
    <w:rsid w:val="007D451D"/>
    <w:rsid w:val="007D5D89"/>
    <w:rsid w:val="00813D37"/>
    <w:rsid w:val="0082705E"/>
    <w:rsid w:val="00866DFD"/>
    <w:rsid w:val="00880AE4"/>
    <w:rsid w:val="0089222D"/>
    <w:rsid w:val="008977B1"/>
    <w:rsid w:val="008A2EF8"/>
    <w:rsid w:val="008B4B06"/>
    <w:rsid w:val="008C1630"/>
    <w:rsid w:val="008F3151"/>
    <w:rsid w:val="00910E2B"/>
    <w:rsid w:val="009425AD"/>
    <w:rsid w:val="00951E8D"/>
    <w:rsid w:val="00953A49"/>
    <w:rsid w:val="00970CC4"/>
    <w:rsid w:val="00975664"/>
    <w:rsid w:val="009828AD"/>
    <w:rsid w:val="00993D8B"/>
    <w:rsid w:val="009C04C8"/>
    <w:rsid w:val="009E43DF"/>
    <w:rsid w:val="009F2695"/>
    <w:rsid w:val="00A179FF"/>
    <w:rsid w:val="00A20FB1"/>
    <w:rsid w:val="00A2232A"/>
    <w:rsid w:val="00A60540"/>
    <w:rsid w:val="00A80997"/>
    <w:rsid w:val="00A85B62"/>
    <w:rsid w:val="00A90DA8"/>
    <w:rsid w:val="00AA1026"/>
    <w:rsid w:val="00AB5704"/>
    <w:rsid w:val="00AD0409"/>
    <w:rsid w:val="00AE20D8"/>
    <w:rsid w:val="00AF0A30"/>
    <w:rsid w:val="00AF77A4"/>
    <w:rsid w:val="00B27252"/>
    <w:rsid w:val="00B30F7A"/>
    <w:rsid w:val="00B55B32"/>
    <w:rsid w:val="00B57CB6"/>
    <w:rsid w:val="00B601D1"/>
    <w:rsid w:val="00B606D3"/>
    <w:rsid w:val="00B725A4"/>
    <w:rsid w:val="00B76D4B"/>
    <w:rsid w:val="00B94A33"/>
    <w:rsid w:val="00BD2AD3"/>
    <w:rsid w:val="00BE0DC3"/>
    <w:rsid w:val="00BF7C64"/>
    <w:rsid w:val="00C33BB4"/>
    <w:rsid w:val="00C56A3B"/>
    <w:rsid w:val="00CB2332"/>
    <w:rsid w:val="00CB4B6F"/>
    <w:rsid w:val="00CF4122"/>
    <w:rsid w:val="00CF46DD"/>
    <w:rsid w:val="00D15242"/>
    <w:rsid w:val="00D358DC"/>
    <w:rsid w:val="00D57C3B"/>
    <w:rsid w:val="00D57C42"/>
    <w:rsid w:val="00D65AB1"/>
    <w:rsid w:val="00DF4F98"/>
    <w:rsid w:val="00E1665E"/>
    <w:rsid w:val="00E31472"/>
    <w:rsid w:val="00E40732"/>
    <w:rsid w:val="00E43A53"/>
    <w:rsid w:val="00E5241A"/>
    <w:rsid w:val="00E74840"/>
    <w:rsid w:val="00E74E9C"/>
    <w:rsid w:val="00E844DA"/>
    <w:rsid w:val="00E850E0"/>
    <w:rsid w:val="00E87210"/>
    <w:rsid w:val="00EA458E"/>
    <w:rsid w:val="00EA5A17"/>
    <w:rsid w:val="00EC2873"/>
    <w:rsid w:val="00EE75DB"/>
    <w:rsid w:val="00F00870"/>
    <w:rsid w:val="00F20DB3"/>
    <w:rsid w:val="00F427D9"/>
    <w:rsid w:val="00F629D4"/>
    <w:rsid w:val="00F82FD3"/>
    <w:rsid w:val="00FC52A0"/>
    <w:rsid w:val="00FE0007"/>
    <w:rsid w:val="00FE72E6"/>
    <w:rsid w:val="00FF45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15C473D"/>
  <w15:docId w15:val="{B8FE523E-D549-48CD-BC44-D4DB7FC00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00870"/>
    <w:rPr>
      <w:rFonts w:ascii="Calibri" w:hAnsi="Calibri"/>
      <w:sz w:val="24"/>
    </w:rPr>
  </w:style>
  <w:style w:type="paragraph" w:styleId="Kop1">
    <w:name w:val="heading 1"/>
    <w:basedOn w:val="Standaard"/>
    <w:next w:val="Standaard"/>
    <w:link w:val="Kop1Char"/>
    <w:qFormat/>
    <w:rsid w:val="001F15AC"/>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qFormat/>
    <w:rsid w:val="001F15AC"/>
    <w:pPr>
      <w:keepNext/>
      <w:outlineLvl w:val="1"/>
    </w:pPr>
    <w:rPr>
      <w:u w:val="single"/>
    </w:rPr>
  </w:style>
  <w:style w:type="paragraph" w:styleId="Kop3">
    <w:name w:val="heading 3"/>
    <w:basedOn w:val="Standaard"/>
    <w:next w:val="Standaard"/>
    <w:qFormat/>
    <w:rsid w:val="001F15AC"/>
    <w:pPr>
      <w:keepNext/>
      <w:outlineLvl w:val="2"/>
    </w:pPr>
    <w:rPr>
      <w:sz w:val="30"/>
    </w:rPr>
  </w:style>
  <w:style w:type="paragraph" w:styleId="Kop4">
    <w:name w:val="heading 4"/>
    <w:basedOn w:val="Standaard"/>
    <w:next w:val="Standaard"/>
    <w:link w:val="Kop4Char"/>
    <w:semiHidden/>
    <w:unhideWhenUsed/>
    <w:qFormat/>
    <w:rsid w:val="00105D7C"/>
    <w:pPr>
      <w:keepNext/>
      <w:keepLines/>
      <w:spacing w:before="40"/>
      <w:outlineLvl w:val="3"/>
    </w:pPr>
    <w:rPr>
      <w:rFonts w:asciiTheme="majorHAnsi" w:eastAsiaTheme="majorEastAsia" w:hAnsiTheme="majorHAnsi" w:cstheme="majorBidi"/>
      <w:i/>
      <w:iCs/>
      <w:color w:val="365F91" w:themeColor="accent1" w:themeShade="BF"/>
    </w:rPr>
  </w:style>
  <w:style w:type="paragraph" w:styleId="Kop6">
    <w:name w:val="heading 6"/>
    <w:basedOn w:val="Standaard"/>
    <w:next w:val="Standaard"/>
    <w:qFormat/>
    <w:rsid w:val="00F00870"/>
    <w:pPr>
      <w:keepNext/>
      <w:outlineLvl w:val="5"/>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semiHidden/>
    <w:rPr>
      <w:sz w:val="16"/>
      <w:szCs w:val="16"/>
    </w:rPr>
  </w:style>
  <w:style w:type="paragraph" w:styleId="Tekstopmerking">
    <w:name w:val="annotation text"/>
    <w:basedOn w:val="Standaard"/>
    <w:semiHidden/>
    <w:rPr>
      <w:rFonts w:ascii="Verdana" w:hAnsi="Verdana"/>
      <w:sz w:val="20"/>
      <w:lang w:eastAsia="en-US"/>
    </w:rPr>
  </w:style>
  <w:style w:type="paragraph" w:styleId="Plattetekst2">
    <w:name w:val="Body Text 2"/>
    <w:basedOn w:val="Standaard"/>
    <w:rPr>
      <w:rFonts w:ascii="Verdana" w:hAnsi="Verdana"/>
      <w:sz w:val="20"/>
      <w:szCs w:val="24"/>
      <w:lang w:eastAsia="en-US"/>
    </w:rPr>
  </w:style>
  <w:style w:type="paragraph" w:styleId="Koptekst">
    <w:name w:val="header"/>
    <w:basedOn w:val="Standaard"/>
    <w:pPr>
      <w:tabs>
        <w:tab w:val="center" w:pos="4536"/>
        <w:tab w:val="right" w:pos="9072"/>
      </w:tabs>
    </w:pPr>
  </w:style>
  <w:style w:type="paragraph" w:customStyle="1" w:styleId="Opmaakprofiel1">
    <w:name w:val="Opmaakprofiel1"/>
    <w:basedOn w:val="Standaard"/>
    <w:pPr>
      <w:ind w:left="567"/>
    </w:pPr>
  </w:style>
  <w:style w:type="paragraph" w:styleId="Voettekst">
    <w:name w:val="footer"/>
    <w:basedOn w:val="Standaard"/>
    <w:pPr>
      <w:tabs>
        <w:tab w:val="center" w:pos="4536"/>
        <w:tab w:val="right" w:pos="9072"/>
      </w:tabs>
    </w:pPr>
  </w:style>
  <w:style w:type="character" w:styleId="Paginanummer">
    <w:name w:val="page number"/>
    <w:basedOn w:val="Standaardalinea-lettertype"/>
    <w:rsid w:val="00AA1026"/>
  </w:style>
  <w:style w:type="character" w:customStyle="1" w:styleId="Kop1Char">
    <w:name w:val="Kop 1 Char"/>
    <w:basedOn w:val="Standaardalinea-lettertype"/>
    <w:link w:val="Kop1"/>
    <w:rsid w:val="001F15AC"/>
    <w:rPr>
      <w:rFonts w:ascii="Calibri" w:eastAsiaTheme="majorEastAsia" w:hAnsi="Calibri" w:cstheme="majorBidi"/>
      <w:b/>
      <w:bCs/>
      <w:color w:val="365F91" w:themeColor="accent1" w:themeShade="BF"/>
      <w:sz w:val="28"/>
      <w:szCs w:val="28"/>
    </w:rPr>
  </w:style>
  <w:style w:type="character" w:styleId="Nadruk">
    <w:name w:val="Emphasis"/>
    <w:basedOn w:val="Standaardalinea-lettertype"/>
    <w:qFormat/>
    <w:rsid w:val="00F00870"/>
    <w:rPr>
      <w:rFonts w:ascii="Calibri" w:hAnsi="Calibri"/>
      <w:i/>
      <w:iCs/>
    </w:rPr>
  </w:style>
  <w:style w:type="paragraph" w:styleId="Ondertitel">
    <w:name w:val="Subtitle"/>
    <w:basedOn w:val="Standaard"/>
    <w:next w:val="Standaard"/>
    <w:link w:val="OndertitelChar"/>
    <w:qFormat/>
    <w:rsid w:val="00F00870"/>
    <w:pPr>
      <w:numPr>
        <w:ilvl w:val="1"/>
      </w:numPr>
    </w:pPr>
    <w:rPr>
      <w:rFonts w:eastAsiaTheme="majorEastAsia" w:cstheme="majorBidi"/>
      <w:i/>
      <w:iCs/>
      <w:color w:val="4F81BD" w:themeColor="accent1"/>
      <w:spacing w:val="15"/>
      <w:szCs w:val="24"/>
    </w:rPr>
  </w:style>
  <w:style w:type="character" w:customStyle="1" w:styleId="OndertitelChar">
    <w:name w:val="Ondertitel Char"/>
    <w:basedOn w:val="Standaardalinea-lettertype"/>
    <w:link w:val="Ondertitel"/>
    <w:rsid w:val="00F00870"/>
    <w:rPr>
      <w:rFonts w:ascii="Calibri" w:eastAsiaTheme="majorEastAsia" w:hAnsi="Calibri" w:cstheme="majorBidi"/>
      <w:i/>
      <w:iCs/>
      <w:color w:val="4F81BD" w:themeColor="accent1"/>
      <w:spacing w:val="15"/>
      <w:sz w:val="24"/>
      <w:szCs w:val="24"/>
    </w:rPr>
  </w:style>
  <w:style w:type="paragraph" w:styleId="Titel">
    <w:name w:val="Title"/>
    <w:basedOn w:val="Standaard"/>
    <w:next w:val="Standaard"/>
    <w:link w:val="TitelChar"/>
    <w:qFormat/>
    <w:rsid w:val="00F0087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Char">
    <w:name w:val="Titel Char"/>
    <w:basedOn w:val="Standaardalinea-lettertype"/>
    <w:link w:val="Titel"/>
    <w:rsid w:val="00F00870"/>
    <w:rPr>
      <w:rFonts w:ascii="Calibri" w:eastAsiaTheme="majorEastAsia" w:hAnsi="Calibri" w:cstheme="majorBidi"/>
      <w:color w:val="17365D" w:themeColor="text2" w:themeShade="BF"/>
      <w:spacing w:val="5"/>
      <w:kern w:val="28"/>
      <w:sz w:val="52"/>
      <w:szCs w:val="52"/>
    </w:rPr>
  </w:style>
  <w:style w:type="character" w:styleId="Zwaar">
    <w:name w:val="Strong"/>
    <w:basedOn w:val="Standaardalinea-lettertype"/>
    <w:qFormat/>
    <w:rsid w:val="00F00870"/>
    <w:rPr>
      <w:rFonts w:ascii="Calibri" w:hAnsi="Calibri"/>
      <w:b/>
      <w:bCs/>
    </w:rPr>
  </w:style>
  <w:style w:type="paragraph" w:styleId="Geenafstand">
    <w:name w:val="No Spacing"/>
    <w:uiPriority w:val="1"/>
    <w:qFormat/>
    <w:rsid w:val="00F00870"/>
    <w:rPr>
      <w:rFonts w:ascii="Calibri" w:hAnsi="Calibri"/>
      <w:sz w:val="24"/>
    </w:rPr>
  </w:style>
  <w:style w:type="character" w:styleId="Subtielebenadrukking">
    <w:name w:val="Subtle Emphasis"/>
    <w:basedOn w:val="Standaardalinea-lettertype"/>
    <w:uiPriority w:val="19"/>
    <w:qFormat/>
    <w:rsid w:val="00F00870"/>
    <w:rPr>
      <w:rFonts w:ascii="Calibri" w:hAnsi="Calibri"/>
      <w:i/>
      <w:iCs/>
      <w:color w:val="808080" w:themeColor="text1" w:themeTint="7F"/>
    </w:rPr>
  </w:style>
  <w:style w:type="character" w:styleId="Intensievebenadrukking">
    <w:name w:val="Intense Emphasis"/>
    <w:basedOn w:val="Standaardalinea-lettertype"/>
    <w:uiPriority w:val="21"/>
    <w:qFormat/>
    <w:rsid w:val="00F00870"/>
    <w:rPr>
      <w:rFonts w:ascii="Calibri" w:hAnsi="Calibri"/>
      <w:b/>
      <w:bCs/>
      <w:i/>
      <w:iCs/>
      <w:color w:val="4F81BD" w:themeColor="accent1"/>
    </w:rPr>
  </w:style>
  <w:style w:type="paragraph" w:styleId="Citaat">
    <w:name w:val="Quote"/>
    <w:basedOn w:val="Standaard"/>
    <w:next w:val="Standaard"/>
    <w:link w:val="CitaatChar"/>
    <w:uiPriority w:val="29"/>
    <w:qFormat/>
    <w:rsid w:val="00F00870"/>
    <w:rPr>
      <w:i/>
      <w:iCs/>
      <w:color w:val="000000" w:themeColor="text1"/>
    </w:rPr>
  </w:style>
  <w:style w:type="character" w:customStyle="1" w:styleId="CitaatChar">
    <w:name w:val="Citaat Char"/>
    <w:basedOn w:val="Standaardalinea-lettertype"/>
    <w:link w:val="Citaat"/>
    <w:uiPriority w:val="29"/>
    <w:rsid w:val="00F00870"/>
    <w:rPr>
      <w:rFonts w:ascii="Calibri" w:hAnsi="Calibri"/>
      <w:i/>
      <w:iCs/>
      <w:color w:val="000000" w:themeColor="text1"/>
      <w:sz w:val="24"/>
    </w:rPr>
  </w:style>
  <w:style w:type="paragraph" w:styleId="Duidelijkcitaat">
    <w:name w:val="Intense Quote"/>
    <w:basedOn w:val="Standaard"/>
    <w:next w:val="Standaard"/>
    <w:link w:val="DuidelijkcitaatChar"/>
    <w:uiPriority w:val="30"/>
    <w:qFormat/>
    <w:rsid w:val="00F00870"/>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00870"/>
    <w:rPr>
      <w:rFonts w:ascii="Calibri" w:hAnsi="Calibri"/>
      <w:b/>
      <w:bCs/>
      <w:i/>
      <w:iCs/>
      <w:color w:val="4F81BD" w:themeColor="accent1"/>
      <w:sz w:val="24"/>
    </w:rPr>
  </w:style>
  <w:style w:type="character" w:styleId="Subtieleverwijzing">
    <w:name w:val="Subtle Reference"/>
    <w:basedOn w:val="Standaardalinea-lettertype"/>
    <w:uiPriority w:val="31"/>
    <w:qFormat/>
    <w:rsid w:val="00F00870"/>
    <w:rPr>
      <w:rFonts w:ascii="Calibri" w:hAnsi="Calibri"/>
      <w:smallCaps/>
      <w:color w:val="C0504D" w:themeColor="accent2"/>
      <w:u w:val="single"/>
    </w:rPr>
  </w:style>
  <w:style w:type="character" w:styleId="Intensieveverwijzing">
    <w:name w:val="Intense Reference"/>
    <w:basedOn w:val="Standaardalinea-lettertype"/>
    <w:uiPriority w:val="32"/>
    <w:qFormat/>
    <w:rsid w:val="00F00870"/>
    <w:rPr>
      <w:rFonts w:ascii="Calibri" w:hAnsi="Calibri"/>
      <w:b/>
      <w:bCs/>
      <w:smallCaps/>
      <w:color w:val="C0504D" w:themeColor="accent2"/>
      <w:spacing w:val="5"/>
      <w:u w:val="single"/>
    </w:rPr>
  </w:style>
  <w:style w:type="character" w:styleId="Titelvanboek">
    <w:name w:val="Book Title"/>
    <w:basedOn w:val="Standaardalinea-lettertype"/>
    <w:uiPriority w:val="33"/>
    <w:qFormat/>
    <w:rsid w:val="00F00870"/>
    <w:rPr>
      <w:rFonts w:ascii="Calibri" w:hAnsi="Calibri"/>
      <w:b/>
      <w:bCs/>
      <w:smallCaps/>
      <w:spacing w:val="5"/>
    </w:rPr>
  </w:style>
  <w:style w:type="paragraph" w:styleId="Lijstalinea">
    <w:name w:val="List Paragraph"/>
    <w:basedOn w:val="Standaard"/>
    <w:uiPriority w:val="34"/>
    <w:qFormat/>
    <w:rsid w:val="00F00870"/>
    <w:pPr>
      <w:ind w:left="720"/>
      <w:contextualSpacing/>
    </w:pPr>
  </w:style>
  <w:style w:type="character" w:customStyle="1" w:styleId="Kop4Char">
    <w:name w:val="Kop 4 Char"/>
    <w:basedOn w:val="Standaardalinea-lettertype"/>
    <w:link w:val="Kop4"/>
    <w:semiHidden/>
    <w:rsid w:val="00105D7C"/>
    <w:rPr>
      <w:rFonts w:asciiTheme="majorHAnsi" w:eastAsiaTheme="majorEastAsia" w:hAnsiTheme="majorHAnsi" w:cstheme="majorBidi"/>
      <w:i/>
      <w:iCs/>
      <w:color w:val="365F91" w:themeColor="accent1" w:themeShade="BF"/>
      <w:sz w:val="24"/>
    </w:rPr>
  </w:style>
  <w:style w:type="paragraph" w:styleId="Plattetekst">
    <w:name w:val="Body Text"/>
    <w:basedOn w:val="Standaard"/>
    <w:link w:val="PlattetekstChar"/>
    <w:semiHidden/>
    <w:unhideWhenUsed/>
    <w:rsid w:val="00105D7C"/>
    <w:pPr>
      <w:spacing w:after="120"/>
    </w:pPr>
  </w:style>
  <w:style w:type="character" w:customStyle="1" w:styleId="PlattetekstChar">
    <w:name w:val="Platte tekst Char"/>
    <w:basedOn w:val="Standaardalinea-lettertype"/>
    <w:link w:val="Plattetekst"/>
    <w:semiHidden/>
    <w:rsid w:val="00105D7C"/>
    <w:rPr>
      <w:rFonts w:ascii="Calibri" w:hAnsi="Calibri"/>
      <w:sz w:val="24"/>
    </w:rPr>
  </w:style>
  <w:style w:type="paragraph" w:customStyle="1" w:styleId="Default">
    <w:name w:val="Default"/>
    <w:rsid w:val="00E74840"/>
    <w:pPr>
      <w:autoSpaceDE w:val="0"/>
      <w:autoSpaceDN w:val="0"/>
      <w:adjustRightInd w:val="0"/>
    </w:pPr>
    <w:rPr>
      <w:rFonts w:ascii="Arial" w:hAnsi="Arial" w:cs="Arial"/>
      <w:color w:val="000000"/>
      <w:sz w:val="24"/>
      <w:szCs w:val="24"/>
    </w:rPr>
  </w:style>
  <w:style w:type="paragraph" w:styleId="Normaalweb">
    <w:name w:val="Normal (Web)"/>
    <w:basedOn w:val="Standaard"/>
    <w:uiPriority w:val="99"/>
    <w:semiHidden/>
    <w:unhideWhenUsed/>
    <w:rsid w:val="00490727"/>
    <w:pPr>
      <w:spacing w:before="100" w:beforeAutospacing="1" w:after="100" w:afterAutospacing="1"/>
    </w:pPr>
    <w:rPr>
      <w:rFonts w:ascii="Times New Roman" w:hAnsi="Times New Roman"/>
      <w:szCs w:val="24"/>
    </w:rPr>
  </w:style>
  <w:style w:type="character" w:styleId="Hyperlink">
    <w:name w:val="Hyperlink"/>
    <w:basedOn w:val="Standaardalinea-lettertype"/>
    <w:uiPriority w:val="99"/>
    <w:semiHidden/>
    <w:unhideWhenUsed/>
    <w:rsid w:val="004907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39209">
      <w:bodyDiv w:val="1"/>
      <w:marLeft w:val="0"/>
      <w:marRight w:val="0"/>
      <w:marTop w:val="0"/>
      <w:marBottom w:val="0"/>
      <w:divBdr>
        <w:top w:val="none" w:sz="0" w:space="0" w:color="auto"/>
        <w:left w:val="none" w:sz="0" w:space="0" w:color="auto"/>
        <w:bottom w:val="none" w:sz="0" w:space="0" w:color="auto"/>
        <w:right w:val="none" w:sz="0" w:space="0" w:color="auto"/>
      </w:divBdr>
    </w:div>
    <w:div w:id="608437233">
      <w:bodyDiv w:val="1"/>
      <w:marLeft w:val="0"/>
      <w:marRight w:val="0"/>
      <w:marTop w:val="0"/>
      <w:marBottom w:val="0"/>
      <w:divBdr>
        <w:top w:val="none" w:sz="0" w:space="0" w:color="auto"/>
        <w:left w:val="none" w:sz="0" w:space="0" w:color="auto"/>
        <w:bottom w:val="none" w:sz="0" w:space="0" w:color="auto"/>
        <w:right w:val="none" w:sz="0" w:space="0" w:color="auto"/>
      </w:divBdr>
    </w:div>
    <w:div w:id="724377278">
      <w:bodyDiv w:val="1"/>
      <w:marLeft w:val="0"/>
      <w:marRight w:val="0"/>
      <w:marTop w:val="0"/>
      <w:marBottom w:val="0"/>
      <w:divBdr>
        <w:top w:val="none" w:sz="0" w:space="0" w:color="auto"/>
        <w:left w:val="none" w:sz="0" w:space="0" w:color="auto"/>
        <w:bottom w:val="none" w:sz="0" w:space="0" w:color="auto"/>
        <w:right w:val="none" w:sz="0" w:space="0" w:color="auto"/>
      </w:divBdr>
    </w:div>
    <w:div w:id="1290940520">
      <w:bodyDiv w:val="1"/>
      <w:marLeft w:val="0"/>
      <w:marRight w:val="0"/>
      <w:marTop w:val="0"/>
      <w:marBottom w:val="0"/>
      <w:divBdr>
        <w:top w:val="none" w:sz="0" w:space="0" w:color="auto"/>
        <w:left w:val="none" w:sz="0" w:space="0" w:color="auto"/>
        <w:bottom w:val="none" w:sz="0" w:space="0" w:color="auto"/>
        <w:right w:val="none" w:sz="0" w:space="0" w:color="auto"/>
      </w:divBdr>
    </w:div>
    <w:div w:id="1898972650">
      <w:bodyDiv w:val="1"/>
      <w:marLeft w:val="0"/>
      <w:marRight w:val="0"/>
      <w:marTop w:val="0"/>
      <w:marBottom w:val="0"/>
      <w:divBdr>
        <w:top w:val="none" w:sz="0" w:space="0" w:color="auto"/>
        <w:left w:val="none" w:sz="0" w:space="0" w:color="auto"/>
        <w:bottom w:val="none" w:sz="0" w:space="0" w:color="auto"/>
        <w:right w:val="none" w:sz="0" w:space="0" w:color="auto"/>
      </w:divBdr>
    </w:div>
    <w:div w:id="21355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l.wikipedia.org/w/index.php?title=Bouwrijpe_grond&amp;action=edit&amp;redlink=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0BF2A5F7-28F9-4DE6-9B81-1B9281A6A902}">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microsoft.com/office/word/2010/wordprocessingDrawing"/>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1676</Words>
  <Characters>9950</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Raadsvoorstel</vt:lpstr>
    </vt:vector>
  </TitlesOfParts>
  <Company>Gemeente Goirle</Company>
  <LinksUpToDate>false</LinksUpToDate>
  <CharactersWithSpaces>11603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Raadsvoorstel</dc:title>
  <dc:creator>Kaptein, Rudy</dc:creator>
  <cp:lastModifiedBy>Peggy Bosmans</cp:lastModifiedBy>
  <cp:revision>4</cp:revision>
  <cp:lastPrinted>2023-06-22T07:17:00Z</cp:lastPrinted>
  <dcterms:created xsi:type="dcterms:W3CDTF">2023-06-21T10:38:00Z</dcterms:created>
  <dcterms:modified xsi:type="dcterms:W3CDTF">2023-06-22T07:17:00Z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aaksleutel">
    <vt:lpwstr>2021-025925</vt:lpwstr>
  </property>
  <property fmtid="{D5CDD505-2E9C-101B-9397-08002B2CF9AE}" pid="3" name="documentdatum">
    <vt:lpwstr>2 februari 2023</vt:lpwstr>
  </property>
  <property fmtid="{D5CDD505-2E9C-101B-9397-08002B2CF9AE}" pid="4" name="ambtelijkebijstand">
    <vt:lpwstr>Judith Kluijtmans</vt:lpwstr>
  </property>
  <property fmtid="{D5CDD505-2E9C-101B-9397-08002B2CF9AE}" pid="5" name="datumraad">
    <vt:lpwstr>17 april 2023</vt:lpwstr>
  </property>
  <property fmtid="{D5CDD505-2E9C-101B-9397-08002B2CF9AE}" pid="6" name="selectiecommissie">
    <vt:lpwstr/>
  </property>
  <property fmtid="{D5CDD505-2E9C-101B-9397-08002B2CF9AE}" pid="7" name="datumcommissie">
    <vt:lpwstr/>
  </property>
  <property fmtid="{D5CDD505-2E9C-101B-9397-08002B2CF9AE}" pid="8" name="datumvoorstel">
    <vt:lpwstr>7 maart 2023</vt:lpwstr>
  </property>
  <property fmtid="{D5CDD505-2E9C-101B-9397-08002B2CF9AE}" pid="9" name="documenttitel">
    <vt:lpwstr>Onderzoek centrumlocaties</vt:lpwstr>
  </property>
  <property fmtid="{D5CDD505-2E9C-101B-9397-08002B2CF9AE}" pid="10" name="ambtelijkebijstand.ipml">
    <vt:lpwstr>{medewerker[{this.ambtelijkebijstanddoor}].naam}</vt:lpwstr>
  </property>
  <property fmtid="{D5CDD505-2E9C-101B-9397-08002B2CF9AE}" pid="11" name="selectiecommissie.ipml">
    <vt:lpwstr>{this.selectiecommissie}</vt:lpwstr>
  </property>
  <property fmtid="{D5CDD505-2E9C-101B-9397-08002B2CF9AE}" pid="12" name="datumvoorstel.ipml">
    <vt:lpwstr>{this.planningvergaderdatum|j F Y}</vt:lpwstr>
  </property>
  <property fmtid="{D5CDD505-2E9C-101B-9397-08002B2CF9AE}" pid="13" name="documenttitel.ipml">
    <vt:lpwstr>{this.documenttitel}</vt:lpwstr>
  </property>
  <property fmtid="{D5CDD505-2E9C-101B-9397-08002B2CF9AE}" pid="14" name="datumcommissie.ipml">
    <vt:lpwstr>{this.datumcommissie|j F Y}</vt:lpwstr>
  </property>
  <property fmtid="{D5CDD505-2E9C-101B-9397-08002B2CF9AE}" pid="15" name="datumraad.ipml">
    <vt:lpwstr>{this.datumraad|j F Y}</vt:lpwstr>
  </property>
  <property fmtid="{D5CDD505-2E9C-101B-9397-08002B2CF9AE}" pid="16" name="documentdatum.ipml">
    <vt:lpwstr>{this.documentdatum|j F Y}</vt:lpwstr>
  </property>
  <property fmtid="{D5CDD505-2E9C-101B-9397-08002B2CF9AE}" pid="17" name="_creation_date">
    <vt:lpwstr>2 feb. 2023 14:37:55</vt:lpwstr>
  </property>
  <property fmtid="{D5CDD505-2E9C-101B-9397-08002B2CF9AE}" pid="18" name="_creation_date.ipml">
    <vt:lpwstr>{this._creation_date|MEDIUM_DATETIME}</vt:lpwstr>
  </property>
  <property fmtid="{D5CDD505-2E9C-101B-9397-08002B2CF9AE}" pid="19" name="_modification_date">
    <vt:lpwstr>20 mrt. 2023 16:07:22</vt:lpwstr>
  </property>
  <property fmtid="{D5CDD505-2E9C-101B-9397-08002B2CF9AE}" pid="20" name="_modification_date.ipml">
    <vt:lpwstr>{this._modification_date|MEDIUM_DATETIME}</vt:lpwstr>
  </property>
  <property fmtid="{D5CDD505-2E9C-101B-9397-08002B2CF9AE}" pid="21" name="_creator">
    <vt:lpwstr>CN=Lubbers, Judith/OU=Gebruikers/OU=Goirle/DC=regio/DC=loc</vt:lpwstr>
  </property>
  <property fmtid="{D5CDD505-2E9C-101B-9397-08002B2CF9AE}" pid="22" name="_creator.ipml">
    <vt:lpwstr>{this._creator}</vt:lpwstr>
  </property>
  <property fmtid="{D5CDD505-2E9C-101B-9397-08002B2CF9AE}" pid="23" name="laatstgewijzigdop">
    <vt:lpwstr>20 mrt. 2023 13:58:38</vt:lpwstr>
  </property>
  <property fmtid="{D5CDD505-2E9C-101B-9397-08002B2CF9AE}" pid="24" name="laatstgewijzigdop.ipml">
    <vt:lpwstr>{this.laatstgewijzigdop|MEDIUM_DATETIME}</vt:lpwstr>
  </property>
  <property fmtid="{D5CDD505-2E9C-101B-9397-08002B2CF9AE}" pid="25" name="laatstgewijzigddoor">
    <vt:lpwstr>CN=Breda, Ingrid van/OU=Gebruikers/OU=Goirle/DC=regio/DC=loc</vt:lpwstr>
  </property>
  <property fmtid="{D5CDD505-2E9C-101B-9397-08002B2CF9AE}" pid="26" name="laatstgewijzigddoor.ipml">
    <vt:lpwstr>{this.laatstgewijzigddoor}</vt:lpwstr>
  </property>
  <property fmtid="{D5CDD505-2E9C-101B-9397-08002B2CF9AE}" pid="27" name="tenant">
    <vt:lpwstr>goirle</vt:lpwstr>
  </property>
  <property fmtid="{D5CDD505-2E9C-101B-9397-08002B2CF9AE}" pid="28" name="tenant.ipml">
    <vt:lpwstr>{this.tenant}</vt:lpwstr>
  </property>
  <property fmtid="{D5CDD505-2E9C-101B-9397-08002B2CF9AE}" pid="29" name="_iseditable">
    <vt:lpwstr>true</vt:lpwstr>
  </property>
  <property fmtid="{D5CDD505-2E9C-101B-9397-08002B2CF9AE}" pid="30" name="_iseditable.ipml">
    <vt:lpwstr>{this._iseditable}</vt:lpwstr>
  </property>
  <property fmtid="{D5CDD505-2E9C-101B-9397-08002B2CF9AE}" pid="31" name="_isdraft">
    <vt:lpwstr/>
  </property>
  <property fmtid="{D5CDD505-2E9C-101B-9397-08002B2CF9AE}" pid="32" name="_isdraft.ipml">
    <vt:lpwstr>{this._isdraft}</vt:lpwstr>
  </property>
  <property fmtid="{D5CDD505-2E9C-101B-9397-08002B2CF9AE}" pid="33" name="adviseur">
    <vt:lpwstr>CN=Lubbers, Judith/OU=Gebruikers/OU=Goirle/DC=regio/DC=loc</vt:lpwstr>
  </property>
  <property fmtid="{D5CDD505-2E9C-101B-9397-08002B2CF9AE}" pid="34" name="adviseur.ipml">
    <vt:lpwstr>{this.adviseur}</vt:lpwstr>
  </property>
  <property fmtid="{D5CDD505-2E9C-101B-9397-08002B2CF9AE}" pid="35" name="adviseurnaam">
    <vt:lpwstr>Judith Kluijtmans</vt:lpwstr>
  </property>
  <property fmtid="{D5CDD505-2E9C-101B-9397-08002B2CF9AE}" pid="36" name="adviseurnaam.ipml">
    <vt:lpwstr>{this.adviseurnaam}</vt:lpwstr>
  </property>
  <property fmtid="{D5CDD505-2E9C-101B-9397-08002B2CF9AE}" pid="37" name="ambtelijkebijstanddoor">
    <vt:lpwstr>CN=Lubbers, Judith/OU=Gebruikers/OU=Goirle/DC=regio/DC=loc</vt:lpwstr>
  </property>
  <property fmtid="{D5CDD505-2E9C-101B-9397-08002B2CF9AE}" pid="38" name="ambtelijkebijstanddoor.ipml">
    <vt:lpwstr>{this.ambtelijkebijstanddoor}</vt:lpwstr>
  </property>
  <property fmtid="{D5CDD505-2E9C-101B-9397-08002B2CF9AE}" pid="39" name="planningvergaderdatumkeuze">
    <vt:lpwstr>Vergaderdag 07-03-2023</vt:lpwstr>
  </property>
  <property fmtid="{D5CDD505-2E9C-101B-9397-08002B2CF9AE}" pid="40" name="planningvergaderdatumkeuze.ipml">
    <vt:lpwstr>{this.planningvergaderdatumkeuze}</vt:lpwstr>
  </property>
  <property fmtid="{D5CDD505-2E9C-101B-9397-08002B2CF9AE}" pid="41" name="afdeling">
    <vt:lpwstr>Fysiek</vt:lpwstr>
  </property>
  <property fmtid="{D5CDD505-2E9C-101B-9397-08002B2CF9AE}" pid="42" name="afdeling.ipml">
    <vt:lpwstr>{this.afdeling}</vt:lpwstr>
  </property>
  <property fmtid="{D5CDD505-2E9C-101B-9397-08002B2CF9AE}" pid="43" name="bijlagen">
    <vt:lpwstr>nee</vt:lpwstr>
  </property>
  <property fmtid="{D5CDD505-2E9C-101B-9397-08002B2CF9AE}" pid="44" name="bijlagen.ipml">
    <vt:lpwstr>{this.bijlagen}</vt:lpwstr>
  </property>
  <property fmtid="{D5CDD505-2E9C-101B-9397-08002B2CF9AE}" pid="45" name="planningoverlegorgaannaam">
    <vt:lpwstr>Gemeenteraad</vt:lpwstr>
  </property>
  <property fmtid="{D5CDD505-2E9C-101B-9397-08002B2CF9AE}" pid="46" name="planningoverlegorgaannaam.ipml">
    <vt:lpwstr>{this.planningoverlegorgaannaam}</vt:lpwstr>
  </property>
  <property fmtid="{D5CDD505-2E9C-101B-9397-08002B2CF9AE}" pid="47" name="planningvergaderdatum">
    <vt:lpwstr>7 mrt. 2023</vt:lpwstr>
  </property>
  <property fmtid="{D5CDD505-2E9C-101B-9397-08002B2CF9AE}" pid="48" name="planningvergaderdatum.ipml">
    <vt:lpwstr>{this.planningvergaderdatum|MEDIUM}</vt:lpwstr>
  </property>
  <property fmtid="{D5CDD505-2E9C-101B-9397-08002B2CF9AE}" pid="49" name="planningvergaderdatumiso">
    <vt:lpwstr>20230307</vt:lpwstr>
  </property>
  <property fmtid="{D5CDD505-2E9C-101B-9397-08002B2CF9AE}" pid="50" name="planningvergaderdatumiso.ipml">
    <vt:lpwstr>{this.planningvergaderdatumiso}</vt:lpwstr>
  </property>
  <property fmtid="{D5CDD505-2E9C-101B-9397-08002B2CF9AE}" pid="51" name="conceptvergadering">
    <vt:lpwstr>20230307.Gemeenteraad</vt:lpwstr>
  </property>
  <property fmtid="{D5CDD505-2E9C-101B-9397-08002B2CF9AE}" pid="52" name="conceptvergadering.ipml">
    <vt:lpwstr>{this.conceptvergadering}</vt:lpwstr>
  </property>
  <property fmtid="{D5CDD505-2E9C-101B-9397-08002B2CF9AE}" pid="53" name="raadsbehandeling">
    <vt:lpwstr>Oordeelsvormende raad</vt:lpwstr>
  </property>
  <property fmtid="{D5CDD505-2E9C-101B-9397-08002B2CF9AE}" pid="54" name="raadsbehandeling.ipml">
    <vt:lpwstr>{this.raadsbehandeling}</vt:lpwstr>
  </property>
  <property fmtid="{D5CDD505-2E9C-101B-9397-08002B2CF9AE}" pid="55" name="vertrouwelijkjanee">
    <vt:lpwstr>nee</vt:lpwstr>
  </property>
  <property fmtid="{D5CDD505-2E9C-101B-9397-08002B2CF9AE}" pid="56" name="vertrouwelijkjanee.ipml">
    <vt:lpwstr>{this.vertrouwelijkjanee}</vt:lpwstr>
  </property>
  <property fmtid="{D5CDD505-2E9C-101B-9397-08002B2CF9AE}" pid="57" name="bijlagendisplay">
    <vt:lpwstr>&lt;a target="_blank" href="https://connect.goirle.nl/data/voorstelraad/_XA83097F018612591C0E4B1E512D7003/Raadsvoorstel Onderzoek centrumlocaties.docx"&gt;Raadsvoorstel Onderzoek centrumlocaties.docx&lt;/a&gt;&lt;br/&gt;&lt;a target="_blank" href="https://connect.goirle.nl/data/voorstelraad/_XA83097F018612591C0E4B1E512D7003/Financiële scenarios.pdf"&gt;Financiële scenarios.pdf&lt;/a&gt;&lt;br/&gt;&lt;a target="_blank" href="https://connect.goirle.nl/data/voorstelraad/_XA83097F018612591C0E4B1E512D7003/Stedenbouwkundige variantenstudie.pdf"&gt;Stedenbouwkundige variantenstudie.pdf&lt;/a&gt;&lt;br/&gt;</vt:lpwstr>
  </property>
  <property fmtid="{D5CDD505-2E9C-101B-9397-08002B2CF9AE}" pid="58" name="bijlagendisplay.ipml">
    <vt:lpwstr>{this.bijlagendisplay}</vt:lpwstr>
  </property>
  <property fmtid="{D5CDD505-2E9C-101B-9397-08002B2CF9AE}" pid="59" name="label">
    <vt:lpwstr/>
  </property>
  <property fmtid="{D5CDD505-2E9C-101B-9397-08002B2CF9AE}" pid="60" name="label.ipml">
    <vt:lpwstr>{this.label}</vt:lpwstr>
  </property>
  <property fmtid="{D5CDD505-2E9C-101B-9397-08002B2CF9AE}" pid="61" name="bijlage1docunid">
    <vt:lpwstr>_XA83097F01862B0F4E235C216C2F54AB</vt:lpwstr>
  </property>
  <property fmtid="{D5CDD505-2E9C-101B-9397-08002B2CF9AE}" pid="62" name="bijlage1docunid.ipml">
    <vt:lpwstr>{this.bijlage1docunid}</vt:lpwstr>
  </property>
  <property fmtid="{D5CDD505-2E9C-101B-9397-08002B2CF9AE}" pid="63" name="bijlage1naamfrom">
    <vt:lpwstr>20220809 - memo eerste bevindingen centrumlocatie Goirle.pdf</vt:lpwstr>
  </property>
  <property fmtid="{D5CDD505-2E9C-101B-9397-08002B2CF9AE}" pid="64" name="bijlage1naamfrom.ipml">
    <vt:lpwstr>{this.bijlage1naamfrom}</vt:lpwstr>
  </property>
  <property fmtid="{D5CDD505-2E9C-101B-9397-08002B2CF9AE}" pid="65" name="bijlage1naam">
    <vt:lpwstr>Financiële scenarios2</vt:lpwstr>
  </property>
  <property fmtid="{D5CDD505-2E9C-101B-9397-08002B2CF9AE}" pid="66" name="bijlage1naam.ipml">
    <vt:lpwstr>{this.bijlage1naam}</vt:lpwstr>
  </property>
  <property fmtid="{D5CDD505-2E9C-101B-9397-08002B2CF9AE}" pid="67" name="bijlage2docunid">
    <vt:lpwstr>_XA83097F01862B143B01C9B237C2B46E</vt:lpwstr>
  </property>
  <property fmtid="{D5CDD505-2E9C-101B-9397-08002B2CF9AE}" pid="68" name="bijlage2docunid.ipml">
    <vt:lpwstr>{this.bijlage2docunid}</vt:lpwstr>
  </property>
  <property fmtid="{D5CDD505-2E9C-101B-9397-08002B2CF9AE}" pid="69" name="bijlage2naamfrom">
    <vt:lpwstr>Centrumlocaties Goirle-variantenstudie_012023.pdf</vt:lpwstr>
  </property>
  <property fmtid="{D5CDD505-2E9C-101B-9397-08002B2CF9AE}" pid="70" name="bijlage2naamfrom.ipml">
    <vt:lpwstr>{this.bijlage2naamfrom}</vt:lpwstr>
  </property>
  <property fmtid="{D5CDD505-2E9C-101B-9397-08002B2CF9AE}" pid="71" name="bijlage2naam">
    <vt:lpwstr>Stedenbouwkundige variantenstudie2</vt:lpwstr>
  </property>
  <property fmtid="{D5CDD505-2E9C-101B-9397-08002B2CF9AE}" pid="72" name="bijlage2naam.ipml">
    <vt:lpwstr>{this.bijlage2naam}</vt:lpwstr>
  </property>
  <property fmtid="{D5CDD505-2E9C-101B-9397-08002B2CF9AE}" pid="73" name="bijlage3docunid">
    <vt:lpwstr/>
  </property>
  <property fmtid="{D5CDD505-2E9C-101B-9397-08002B2CF9AE}" pid="74" name="bijlage3docunid.ipml">
    <vt:lpwstr>{this.bijlage3docunid}</vt:lpwstr>
  </property>
  <property fmtid="{D5CDD505-2E9C-101B-9397-08002B2CF9AE}" pid="75" name="bijlage3naamfrom">
    <vt:lpwstr/>
  </property>
  <property fmtid="{D5CDD505-2E9C-101B-9397-08002B2CF9AE}" pid="76" name="bijlage3naamfrom.ipml">
    <vt:lpwstr>{this.bijlage3naamfrom}</vt:lpwstr>
  </property>
  <property fmtid="{D5CDD505-2E9C-101B-9397-08002B2CF9AE}" pid="77" name="bijlage3naam">
    <vt:lpwstr/>
  </property>
  <property fmtid="{D5CDD505-2E9C-101B-9397-08002B2CF9AE}" pid="78" name="bijlage3naam.ipml">
    <vt:lpwstr>{this.bijlage3naam}</vt:lpwstr>
  </property>
  <property fmtid="{D5CDD505-2E9C-101B-9397-08002B2CF9AE}" pid="79" name="bijlage4docunid">
    <vt:lpwstr/>
  </property>
  <property fmtid="{D5CDD505-2E9C-101B-9397-08002B2CF9AE}" pid="80" name="bijlage4docunid.ipml">
    <vt:lpwstr>{this.bijlage4docunid}</vt:lpwstr>
  </property>
  <property fmtid="{D5CDD505-2E9C-101B-9397-08002B2CF9AE}" pid="81" name="bijlage4naamfrom">
    <vt:lpwstr/>
  </property>
  <property fmtid="{D5CDD505-2E9C-101B-9397-08002B2CF9AE}" pid="82" name="bijlage4naamfrom.ipml">
    <vt:lpwstr>{this.bijlage4naamfrom}</vt:lpwstr>
  </property>
  <property fmtid="{D5CDD505-2E9C-101B-9397-08002B2CF9AE}" pid="83" name="bijlage4naam">
    <vt:lpwstr/>
  </property>
  <property fmtid="{D5CDD505-2E9C-101B-9397-08002B2CF9AE}" pid="84" name="bijlage4naam.ipml">
    <vt:lpwstr>{this.bijlage4naam}</vt:lpwstr>
  </property>
  <property fmtid="{D5CDD505-2E9C-101B-9397-08002B2CF9AE}" pid="85" name="bijlage5docunid">
    <vt:lpwstr/>
  </property>
  <property fmtid="{D5CDD505-2E9C-101B-9397-08002B2CF9AE}" pid="86" name="bijlage5docunid.ipml">
    <vt:lpwstr>{this.bijlage5docunid}</vt:lpwstr>
  </property>
  <property fmtid="{D5CDD505-2E9C-101B-9397-08002B2CF9AE}" pid="87" name="bijlage5naamfrom">
    <vt:lpwstr/>
  </property>
  <property fmtid="{D5CDD505-2E9C-101B-9397-08002B2CF9AE}" pid="88" name="bijlage5naamfrom.ipml">
    <vt:lpwstr>{this.bijlage5naamfrom}</vt:lpwstr>
  </property>
  <property fmtid="{D5CDD505-2E9C-101B-9397-08002B2CF9AE}" pid="89" name="bijlage5naam">
    <vt:lpwstr/>
  </property>
  <property fmtid="{D5CDD505-2E9C-101B-9397-08002B2CF9AE}" pid="90" name="bijlage5naam.ipml">
    <vt:lpwstr>{this.bijlage5naam}</vt:lpwstr>
  </property>
  <property fmtid="{D5CDD505-2E9C-101B-9397-08002B2CF9AE}" pid="91" name="bijlage6docunid">
    <vt:lpwstr/>
  </property>
  <property fmtid="{D5CDD505-2E9C-101B-9397-08002B2CF9AE}" pid="92" name="bijlage6docunid.ipml">
    <vt:lpwstr>{this.bijlage6docunid}</vt:lpwstr>
  </property>
  <property fmtid="{D5CDD505-2E9C-101B-9397-08002B2CF9AE}" pid="93" name="bijlage6naamfrom">
    <vt:lpwstr/>
  </property>
  <property fmtid="{D5CDD505-2E9C-101B-9397-08002B2CF9AE}" pid="94" name="bijlage6naamfrom.ipml">
    <vt:lpwstr>{this.bijlage6naamfrom}</vt:lpwstr>
  </property>
  <property fmtid="{D5CDD505-2E9C-101B-9397-08002B2CF9AE}" pid="95" name="bijlage6naam">
    <vt:lpwstr/>
  </property>
  <property fmtid="{D5CDD505-2E9C-101B-9397-08002B2CF9AE}" pid="96" name="bijlage6naam.ipml">
    <vt:lpwstr>{this.bijlage6naam}</vt:lpwstr>
  </property>
  <property fmtid="{D5CDD505-2E9C-101B-9397-08002B2CF9AE}" pid="97" name="bijlage7docunid">
    <vt:lpwstr/>
  </property>
  <property fmtid="{D5CDD505-2E9C-101B-9397-08002B2CF9AE}" pid="98" name="bijlage7docunid.ipml">
    <vt:lpwstr>{this.bijlage7docunid}</vt:lpwstr>
  </property>
  <property fmtid="{D5CDD505-2E9C-101B-9397-08002B2CF9AE}" pid="99" name="bijlage7naamfrom">
    <vt:lpwstr/>
  </property>
  <property fmtid="{D5CDD505-2E9C-101B-9397-08002B2CF9AE}" pid="100" name="bijlage7naamfrom.ipml">
    <vt:lpwstr>{this.bijlage7naamfrom}</vt:lpwstr>
  </property>
  <property fmtid="{D5CDD505-2E9C-101B-9397-08002B2CF9AE}" pid="101" name="bijlage7naam">
    <vt:lpwstr/>
  </property>
  <property fmtid="{D5CDD505-2E9C-101B-9397-08002B2CF9AE}" pid="102" name="bijlage7naam.ipml">
    <vt:lpwstr>{this.bijlage7naam}</vt:lpwstr>
  </property>
  <property fmtid="{D5CDD505-2E9C-101B-9397-08002B2CF9AE}" pid="103" name="bijlage8docunid">
    <vt:lpwstr/>
  </property>
  <property fmtid="{D5CDD505-2E9C-101B-9397-08002B2CF9AE}" pid="104" name="bijlage8docunid.ipml">
    <vt:lpwstr>{this.bijlage8docunid}</vt:lpwstr>
  </property>
  <property fmtid="{D5CDD505-2E9C-101B-9397-08002B2CF9AE}" pid="105" name="bijlage8naamfrom">
    <vt:lpwstr/>
  </property>
  <property fmtid="{D5CDD505-2E9C-101B-9397-08002B2CF9AE}" pid="106" name="bijlage8naamfrom.ipml">
    <vt:lpwstr>{this.bijlage8naamfrom}</vt:lpwstr>
  </property>
  <property fmtid="{D5CDD505-2E9C-101B-9397-08002B2CF9AE}" pid="107" name="bijlage8naam">
    <vt:lpwstr/>
  </property>
  <property fmtid="{D5CDD505-2E9C-101B-9397-08002B2CF9AE}" pid="108" name="bijlage8naam.ipml">
    <vt:lpwstr>{this.bijlage8naam}</vt:lpwstr>
  </property>
  <property fmtid="{D5CDD505-2E9C-101B-9397-08002B2CF9AE}" pid="109" name="bijlage9docunid">
    <vt:lpwstr/>
  </property>
  <property fmtid="{D5CDD505-2E9C-101B-9397-08002B2CF9AE}" pid="110" name="bijlage9docunid.ipml">
    <vt:lpwstr>{this.bijlage9docunid}</vt:lpwstr>
  </property>
  <property fmtid="{D5CDD505-2E9C-101B-9397-08002B2CF9AE}" pid="111" name="bijlage9naamfrom">
    <vt:lpwstr/>
  </property>
  <property fmtid="{D5CDD505-2E9C-101B-9397-08002B2CF9AE}" pid="112" name="bijlage9naamfrom.ipml">
    <vt:lpwstr>{this.bijlage9naamfrom}</vt:lpwstr>
  </property>
  <property fmtid="{D5CDD505-2E9C-101B-9397-08002B2CF9AE}" pid="113" name="bijlage9naam">
    <vt:lpwstr/>
  </property>
  <property fmtid="{D5CDD505-2E9C-101B-9397-08002B2CF9AE}" pid="114" name="bijlage9naam.ipml">
    <vt:lpwstr>{this.bijlage9naam}</vt:lpwstr>
  </property>
  <property fmtid="{D5CDD505-2E9C-101B-9397-08002B2CF9AE}" pid="115" name="bijlage10docunid">
    <vt:lpwstr/>
  </property>
  <property fmtid="{D5CDD505-2E9C-101B-9397-08002B2CF9AE}" pid="116" name="bijlage10docunid.ipml">
    <vt:lpwstr>{this.bijlage10docunid}</vt:lpwstr>
  </property>
  <property fmtid="{D5CDD505-2E9C-101B-9397-08002B2CF9AE}" pid="117" name="bijlage10naamfrom">
    <vt:lpwstr/>
  </property>
  <property fmtid="{D5CDD505-2E9C-101B-9397-08002B2CF9AE}" pid="118" name="bijlage10naamfrom.ipml">
    <vt:lpwstr>{this.bijlage10naamfrom}</vt:lpwstr>
  </property>
  <property fmtid="{D5CDD505-2E9C-101B-9397-08002B2CF9AE}" pid="119" name="bijlage10naam">
    <vt:lpwstr/>
  </property>
  <property fmtid="{D5CDD505-2E9C-101B-9397-08002B2CF9AE}" pid="120" name="bijlage10naam.ipml">
    <vt:lpwstr>{this.bijlage10naam}</vt:lpwstr>
  </property>
  <property fmtid="{D5CDD505-2E9C-101B-9397-08002B2CF9AE}" pid="121" name="documentsjabloonvoorstel">
    <vt:lpwstr/>
  </property>
  <property fmtid="{D5CDD505-2E9C-101B-9397-08002B2CF9AE}" pid="122" name="documentsjabloonvoorstel.ipml">
    <vt:lpwstr>{this.documentsjabloonvoorstel}</vt:lpwstr>
  </property>
  <property fmtid="{D5CDD505-2E9C-101B-9397-08002B2CF9AE}" pid="123" name="geinitieerdezaakdocunid">
    <vt:lpwstr>_XA83097F0186FDDD8DA5E9B6643ECE44</vt:lpwstr>
  </property>
  <property fmtid="{D5CDD505-2E9C-101B-9397-08002B2CF9AE}" pid="124" name="geinitieerdezaakdocunid.ipml">
    <vt:lpwstr>{this.geinitieerdezaakdocunid}</vt:lpwstr>
  </property>
  <property fmtid="{D5CDD505-2E9C-101B-9397-08002B2CF9AE}" pid="125" name="voorstelisingediend">
    <vt:lpwstr>ja</vt:lpwstr>
  </property>
  <property fmtid="{D5CDD505-2E9C-101B-9397-08002B2CF9AE}" pid="126" name="voorstelisingediend.ipml">
    <vt:lpwstr>{this.voorstelisingediend}</vt:lpwstr>
  </property>
  <property fmtid="{D5CDD505-2E9C-101B-9397-08002B2CF9AE}" pid="127" name="indienenzaaktypedocunid">
    <vt:lpwstr>_88D99788F7192CDAC12579B900809AAA</vt:lpwstr>
  </property>
  <property fmtid="{D5CDD505-2E9C-101B-9397-08002B2CF9AE}" pid="128" name="indienenzaaktypedocunid.ipml">
    <vt:lpwstr>{this.indienenzaaktypedocunid}</vt:lpwstr>
  </property>
  <property fmtid="{D5CDD505-2E9C-101B-9397-08002B2CF9AE}" pid="129" name="gerichtaan">
    <vt:lpwstr>Gemeenteraad</vt:lpwstr>
  </property>
  <property fmtid="{D5CDD505-2E9C-101B-9397-08002B2CF9AE}" pid="130" name="gerichtaan.ipml">
    <vt:lpwstr>{this.gerichtaan}</vt:lpwstr>
  </property>
  <property fmtid="{D5CDD505-2E9C-101B-9397-08002B2CF9AE}" pid="131" name="gerichtaandisplay">
    <vt:lpwstr>Gemeenteraad</vt:lpwstr>
  </property>
  <property fmtid="{D5CDD505-2E9C-101B-9397-08002B2CF9AE}" pid="132" name="gerichtaandisplay.ipml">
    <vt:lpwstr>{this.gerichtaandisplay}</vt:lpwstr>
  </property>
  <property fmtid="{D5CDD505-2E9C-101B-9397-08002B2CF9AE}" pid="133" name="ondermandaat">
    <vt:lpwstr/>
  </property>
  <property fmtid="{D5CDD505-2E9C-101B-9397-08002B2CF9AE}" pid="134" name="ondermandaat.ipml">
    <vt:lpwstr>{this.ondermandaat}</vt:lpwstr>
  </property>
  <property fmtid="{D5CDD505-2E9C-101B-9397-08002B2CF9AE}" pid="135" name="ondermandaatdisplay">
    <vt:lpwstr>nee</vt:lpwstr>
  </property>
  <property fmtid="{D5CDD505-2E9C-101B-9397-08002B2CF9AE}" pid="136" name="ondermandaatdisplay.ipml">
    <vt:lpwstr>{this.ondermandaatdisplay}</vt:lpwstr>
  </property>
  <property fmtid="{D5CDD505-2E9C-101B-9397-08002B2CF9AE}" pid="137" name="hulpveldvooropslot">
    <vt:lpwstr>_XA83097F0186FDDD8DA5E9B6643ECE44</vt:lpwstr>
  </property>
  <property fmtid="{D5CDD505-2E9C-101B-9397-08002B2CF9AE}" pid="138" name="hulpveldvooropslot.ipml">
    <vt:lpwstr>{this.hulpveldvooropslot}</vt:lpwstr>
  </property>
  <property fmtid="{D5CDD505-2E9C-101B-9397-08002B2CF9AE}" pid="139" name="voorstelisopslot">
    <vt:lpwstr>ja</vt:lpwstr>
  </property>
  <property fmtid="{D5CDD505-2E9C-101B-9397-08002B2CF9AE}" pid="140" name="voorstelisopslot.ipml">
    <vt:lpwstr>{this.voorstelisopslot}</vt:lpwstr>
  </property>
  <property fmtid="{D5CDD505-2E9C-101B-9397-08002B2CF9AE}" pid="141" name="statusbesluitvorming">
    <vt:lpwstr>Agenderen raadsvoorstel</vt:lpwstr>
  </property>
  <property fmtid="{D5CDD505-2E9C-101B-9397-08002B2CF9AE}" pid="142" name="statusbesluitvorming.ipml">
    <vt:lpwstr>{this.statusbesluitvorming}</vt:lpwstr>
  </property>
  <property fmtid="{D5CDD505-2E9C-101B-9397-08002B2CF9AE}" pid="143" name="standvanzaken">
    <vt:lpwstr/>
  </property>
  <property fmtid="{D5CDD505-2E9C-101B-9397-08002B2CF9AE}" pid="144" name="standvanzaken.ipml">
    <vt:lpwstr>{this.standvanzaken}</vt:lpwstr>
  </property>
  <property fmtid="{D5CDD505-2E9C-101B-9397-08002B2CF9AE}" pid="145" name="vervolghandeling">
    <vt:lpwstr/>
  </property>
  <property fmtid="{D5CDD505-2E9C-101B-9397-08002B2CF9AE}" pid="146" name="vervolghandeling.ipml">
    <vt:lpwstr>{this.vervolghandeling}</vt:lpwstr>
  </property>
  <property fmtid="{D5CDD505-2E9C-101B-9397-08002B2CF9AE}" pid="147" name="documenttiteloverzicht">
    <vt:lpwstr/>
  </property>
  <property fmtid="{D5CDD505-2E9C-101B-9397-08002B2CF9AE}" pid="148" name="documenttiteloverzicht.ipml">
    <vt:lpwstr>{this.documenttiteloverzicht}</vt:lpwstr>
  </property>
  <property fmtid="{D5CDD505-2E9C-101B-9397-08002B2CF9AE}" pid="149" name="laatstgewijzigddooroverzicht">
    <vt:lpwstr/>
  </property>
  <property fmtid="{D5CDD505-2E9C-101B-9397-08002B2CF9AE}" pid="150" name="laatstgewijzigddooroverzicht.ipml">
    <vt:lpwstr>{this.laatstgewijzigddooroverzicht}</vt:lpwstr>
  </property>
  <property fmtid="{D5CDD505-2E9C-101B-9397-08002B2CF9AE}" pid="151" name="laatstgewijzigdopoverzicht">
    <vt:lpwstr/>
  </property>
  <property fmtid="{D5CDD505-2E9C-101B-9397-08002B2CF9AE}" pid="152" name="laatstgewijzigdopoverzicht.ipml">
    <vt:lpwstr>{this.laatstgewijzigdopoverzicht|MEDIUM}</vt:lpwstr>
  </property>
  <property fmtid="{D5CDD505-2E9C-101B-9397-08002B2CF9AE}" pid="153" name="bijlagenaamoverzicht">
    <vt:lpwstr/>
  </property>
  <property fmtid="{D5CDD505-2E9C-101B-9397-08002B2CF9AE}" pid="154" name="bijlagenaamoverzicht.ipml">
    <vt:lpwstr>{this.bijlagenaamoverzicht}</vt:lpwstr>
  </property>
  <property fmtid="{D5CDD505-2E9C-101B-9397-08002B2CF9AE}" pid="155" name="bijlagedatumtijdoverzicht">
    <vt:lpwstr/>
  </property>
  <property fmtid="{D5CDD505-2E9C-101B-9397-08002B2CF9AE}" pid="156" name="bijlagedatumtijdoverzicht.ipml">
    <vt:lpwstr>{this.bijlagedatumtijdoverzicht}</vt:lpwstr>
  </property>
  <property fmtid="{D5CDD505-2E9C-101B-9397-08002B2CF9AE}" pid="157" name="versie">
    <vt:lpwstr>1</vt:lpwstr>
  </property>
  <property fmtid="{D5CDD505-2E9C-101B-9397-08002B2CF9AE}" pid="158" name="versie.ipml">
    <vt:lpwstr>{this.versie}</vt:lpwstr>
  </property>
  <property fmtid="{D5CDD505-2E9C-101B-9397-08002B2CF9AE}" pid="159" name="taal">
    <vt:lpwstr>nl</vt:lpwstr>
  </property>
  <property fmtid="{D5CDD505-2E9C-101B-9397-08002B2CF9AE}" pid="160" name="taal.ipml">
    <vt:lpwstr>{this.taal}</vt:lpwstr>
  </property>
  <property fmtid="{D5CDD505-2E9C-101B-9397-08002B2CF9AE}" pid="161" name="documentversie">
    <vt:lpwstr>1</vt:lpwstr>
  </property>
  <property fmtid="{D5CDD505-2E9C-101B-9397-08002B2CF9AE}" pid="162" name="documentversie.ipml">
    <vt:lpwstr>{this.documentversie}</vt:lpwstr>
  </property>
  <property fmtid="{D5CDD505-2E9C-101B-9397-08002B2CF9AE}" pid="163" name="documentstatusbewerking">
    <vt:lpwstr>concept</vt:lpwstr>
  </property>
  <property fmtid="{D5CDD505-2E9C-101B-9397-08002B2CF9AE}" pid="164" name="documentstatusbewerking.ipml">
    <vt:lpwstr>{this.documentstatusbewerking}</vt:lpwstr>
  </property>
  <property fmtid="{D5CDD505-2E9C-101B-9397-08002B2CF9AE}" pid="165" name="sleutel">
    <vt:lpwstr>D2023-02-000656</vt:lpwstr>
  </property>
  <property fmtid="{D5CDD505-2E9C-101B-9397-08002B2CF9AE}" pid="166" name="sleutel.ipml">
    <vt:lpwstr>{this.sleutel}</vt:lpwstr>
  </property>
  <property fmtid="{D5CDD505-2E9C-101B-9397-08002B2CF9AE}" pid="167" name="documentnummer">
    <vt:lpwstr>D2023-02-000656</vt:lpwstr>
  </property>
  <property fmtid="{D5CDD505-2E9C-101B-9397-08002B2CF9AE}" pid="168" name="documentnummer.ipml">
    <vt:lpwstr>{this.documentnummer}</vt:lpwstr>
  </property>
  <property fmtid="{D5CDD505-2E9C-101B-9397-08002B2CF9AE}" pid="169" name="documentstatus">
    <vt:lpwstr>actief</vt:lpwstr>
  </property>
  <property fmtid="{D5CDD505-2E9C-101B-9397-08002B2CF9AE}" pid="170" name="documentstatus.ipml">
    <vt:lpwstr>{this.documentstatus}</vt:lpwstr>
  </property>
  <property fmtid="{D5CDD505-2E9C-101B-9397-08002B2CF9AE}" pid="171" name="documenttype">
    <vt:lpwstr>Raadsvoorstel</vt:lpwstr>
  </property>
  <property fmtid="{D5CDD505-2E9C-101B-9397-08002B2CF9AE}" pid="172" name="documenttype.ipml">
    <vt:lpwstr>{this.documenttype}</vt:lpwstr>
  </property>
  <property fmtid="{D5CDD505-2E9C-101B-9397-08002B2CF9AE}" pid="173" name="documentfase">
    <vt:lpwstr>Uitvoeringsfase</vt:lpwstr>
  </property>
  <property fmtid="{D5CDD505-2E9C-101B-9397-08002B2CF9AE}" pid="174" name="documentfase.ipml">
    <vt:lpwstr>{this.documentfase}</vt:lpwstr>
  </property>
  <property fmtid="{D5CDD505-2E9C-101B-9397-08002B2CF9AE}" pid="175" name="statusbewerking">
    <vt:lpwstr>concept</vt:lpwstr>
  </property>
  <property fmtid="{D5CDD505-2E9C-101B-9397-08002B2CF9AE}" pid="176" name="statusbewerking.ipml">
    <vt:lpwstr>{this.statusbewerking}</vt:lpwstr>
  </property>
  <property fmtid="{D5CDD505-2E9C-101B-9397-08002B2CF9AE}" pid="177" name="creatiedatum">
    <vt:lpwstr>2 feb. 2023 14:37:55</vt:lpwstr>
  </property>
  <property fmtid="{D5CDD505-2E9C-101B-9397-08002B2CF9AE}" pid="178" name="creatiedatum.ipml">
    <vt:lpwstr>{this.creatiedatum|MEDIUM_DATETIME}</vt:lpwstr>
  </property>
  <property fmtid="{D5CDD505-2E9C-101B-9397-08002B2CF9AE}" pid="179" name="auteurfullname">
    <vt:lpwstr>CN=Lubbers, Judith/OU=Gebruikers/OU=Goirle/DC=regio/DC=loc</vt:lpwstr>
  </property>
  <property fmtid="{D5CDD505-2E9C-101B-9397-08002B2CF9AE}" pid="180" name="auteurfullname.ipml">
    <vt:lpwstr>{this.auteurfullname}</vt:lpwstr>
  </property>
  <property fmtid="{D5CDD505-2E9C-101B-9397-08002B2CF9AE}" pid="181" name="zaakschema">
    <vt:lpwstr>zaakgeneriek</vt:lpwstr>
  </property>
  <property fmtid="{D5CDD505-2E9C-101B-9397-08002B2CF9AE}" pid="182" name="zaakschema.ipml">
    <vt:lpwstr>{this.zaakschema}</vt:lpwstr>
  </property>
  <property fmtid="{D5CDD505-2E9C-101B-9397-08002B2CF9AE}" pid="183" name="zaakdocunid">
    <vt:lpwstr>_XA830976017DB4571BE9096F7D6C34AE</vt:lpwstr>
  </property>
  <property fmtid="{D5CDD505-2E9C-101B-9397-08002B2CF9AE}" pid="184" name="zaakdocunid.ipml">
    <vt:lpwstr>{this.zaakdocunid}</vt:lpwstr>
  </property>
  <property fmtid="{D5CDD505-2E9C-101B-9397-08002B2CF9AE}" pid="185" name="documentsjabloon">
    <vt:lpwstr>Raadsvoorstel - Nieuw</vt:lpwstr>
  </property>
  <property fmtid="{D5CDD505-2E9C-101B-9397-08002B2CF9AE}" pid="186" name="documentsjabloon.ipml">
    <vt:lpwstr>{this.documentsjabloon}</vt:lpwstr>
  </property>
  <property fmtid="{D5CDD505-2E9C-101B-9397-08002B2CF9AE}" pid="187" name="from">
    <vt:lpwstr/>
  </property>
  <property fmtid="{D5CDD505-2E9C-101B-9397-08002B2CF9AE}" pid="188" name="from.ipml">
    <vt:lpwstr>{this.from}</vt:lpwstr>
  </property>
  <property fmtid="{D5CDD505-2E9C-101B-9397-08002B2CF9AE}" pid="189" name="productsleutel">
    <vt:lpwstr/>
  </property>
  <property fmtid="{D5CDD505-2E9C-101B-9397-08002B2CF9AE}" pid="190" name="productsleutel.ipml">
    <vt:lpwstr>{this.productsleutel}</vt:lpwstr>
  </property>
  <property fmtid="{D5CDD505-2E9C-101B-9397-08002B2CF9AE}" pid="191" name="zaaktypedocunidberekenen">
    <vt:lpwstr>true</vt:lpwstr>
  </property>
  <property fmtid="{D5CDD505-2E9C-101B-9397-08002B2CF9AE}" pid="192" name="zaaktypedocunidberekenen.ipml">
    <vt:lpwstr>{this.zaaktypedocunidberekenen}</vt:lpwstr>
  </property>
  <property fmtid="{D5CDD505-2E9C-101B-9397-08002B2CF9AE}" pid="193" name="zaaktypedocunid">
    <vt:lpwstr/>
  </property>
  <property fmtid="{D5CDD505-2E9C-101B-9397-08002B2CF9AE}" pid="194" name="zaaktypedocunid.ipml">
    <vt:lpwstr>{this.zaaktypedocunid}</vt:lpwstr>
  </property>
  <property fmtid="{D5CDD505-2E9C-101B-9397-08002B2CF9AE}" pid="195" name="conversiebron">
    <vt:lpwstr/>
  </property>
  <property fmtid="{D5CDD505-2E9C-101B-9397-08002B2CF9AE}" pid="196" name="conversiebron.ipml">
    <vt:lpwstr>{this.conversiebron}</vt:lpwstr>
  </property>
  <property fmtid="{D5CDD505-2E9C-101B-9397-08002B2CF9AE}" pid="197" name="externaangeboden">
    <vt:lpwstr>nee</vt:lpwstr>
  </property>
  <property fmtid="{D5CDD505-2E9C-101B-9397-08002B2CF9AE}" pid="198" name="externaangeboden.ipml">
    <vt:lpwstr>{this.externaangeboden}</vt:lpwstr>
  </property>
  <property fmtid="{D5CDD505-2E9C-101B-9397-08002B2CF9AE}" pid="199" name="trefwoorden">
    <vt:lpwstr/>
  </property>
  <property fmtid="{D5CDD505-2E9C-101B-9397-08002B2CF9AE}" pid="200" name="trefwoorden.ipml">
    <vt:lpwstr>{this.trefwoorden}</vt:lpwstr>
  </property>
  <property fmtid="{D5CDD505-2E9C-101B-9397-08002B2CF9AE}" pid="201" name="documenttypesleutel">
    <vt:lpwstr>LB00004203</vt:lpwstr>
  </property>
  <property fmtid="{D5CDD505-2E9C-101B-9397-08002B2CF9AE}" pid="202" name="documenttypesleutel.ipml">
    <vt:lpwstr>{this.documenttypesleutel}</vt:lpwstr>
  </property>
  <property fmtid="{D5CDD505-2E9C-101B-9397-08002B2CF9AE}" pid="203" name="classificatie1">
    <vt:lpwstr>Bestuur</vt:lpwstr>
  </property>
  <property fmtid="{D5CDD505-2E9C-101B-9397-08002B2CF9AE}" pid="204" name="classificatie1.ipml">
    <vt:lpwstr>{this.classificatie1}</vt:lpwstr>
  </property>
  <property fmtid="{D5CDD505-2E9C-101B-9397-08002B2CF9AE}" pid="205" name="classificatie2">
    <vt:lpwstr/>
  </property>
  <property fmtid="{D5CDD505-2E9C-101B-9397-08002B2CF9AE}" pid="206" name="classificatie2.ipml">
    <vt:lpwstr>{this.classificatie2}</vt:lpwstr>
  </property>
  <property fmtid="{D5CDD505-2E9C-101B-9397-08002B2CF9AE}" pid="207" name="classificatie3">
    <vt:lpwstr/>
  </property>
  <property fmtid="{D5CDD505-2E9C-101B-9397-08002B2CF9AE}" pid="208" name="classificatie3.ipml">
    <vt:lpwstr>{this.classificatie3}</vt:lpwstr>
  </property>
  <property fmtid="{D5CDD505-2E9C-101B-9397-08002B2CF9AE}" pid="209" name="classificatie4">
    <vt:lpwstr/>
  </property>
  <property fmtid="{D5CDD505-2E9C-101B-9397-08002B2CF9AE}" pid="210" name="classificatie4.ipml">
    <vt:lpwstr>{this.classificatie4}</vt:lpwstr>
  </property>
  <property fmtid="{D5CDD505-2E9C-101B-9397-08002B2CF9AE}" pid="211" name="anoniemlezentoegestaan">
    <vt:lpwstr/>
  </property>
  <property fmtid="{D5CDD505-2E9C-101B-9397-08002B2CF9AE}" pid="212" name="anoniemlezentoegestaan.ipml">
    <vt:lpwstr>{this.anoniemlezentoegestaan}</vt:lpwstr>
  </property>
  <property fmtid="{D5CDD505-2E9C-101B-9397-08002B2CF9AE}" pid="213" name="applicatieaanvraag">
    <vt:lpwstr>inproces</vt:lpwstr>
  </property>
  <property fmtid="{D5CDD505-2E9C-101B-9397-08002B2CF9AE}" pid="214" name="applicatieaanvraag.ipml">
    <vt:lpwstr>{this.applicatieaanvraag}</vt:lpwstr>
  </property>
</Properties>
</file>